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BD" w:rsidRPr="00AF3EBD" w:rsidRDefault="00AF3EBD" w:rsidP="00AF3EBD">
      <w:pPr>
        <w:spacing w:after="0"/>
        <w:jc w:val="center"/>
        <w:rPr>
          <w:rFonts w:ascii="Times New Roman" w:hAnsi="Times New Roman"/>
          <w:sz w:val="28"/>
          <w:szCs w:val="28"/>
        </w:rPr>
      </w:pPr>
      <w:r w:rsidRPr="00AF3EBD">
        <w:rPr>
          <w:rFonts w:ascii="Times New Roman" w:hAnsi="Times New Roman"/>
          <w:noProof/>
          <w:sz w:val="28"/>
          <w:szCs w:val="28"/>
        </w:rPr>
        <w:drawing>
          <wp:anchor distT="0" distB="0" distL="114300" distR="114300" simplePos="0" relativeHeight="251659264" behindDoc="0" locked="0" layoutInCell="1" allowOverlap="1">
            <wp:simplePos x="0" y="0"/>
            <wp:positionH relativeFrom="margin">
              <wp:align>center</wp:align>
            </wp:positionH>
            <wp:positionV relativeFrom="margin">
              <wp:posOffset>-547370</wp:posOffset>
            </wp:positionV>
            <wp:extent cx="1037590" cy="1239520"/>
            <wp:effectExtent l="19050" t="0" r="0" b="0"/>
            <wp:wrapTopAndBottom/>
            <wp:docPr id="3" name="Рисунок 7" descr="Картинки по запросу герб рф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ерб рф скачать"/>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37590" cy="1239520"/>
                    </a:xfrm>
                    <a:prstGeom prst="rect">
                      <a:avLst/>
                    </a:prstGeom>
                    <a:noFill/>
                    <a:ln>
                      <a:noFill/>
                    </a:ln>
                  </pic:spPr>
                </pic:pic>
              </a:graphicData>
            </a:graphic>
          </wp:anchor>
        </w:drawing>
      </w:r>
      <w:r w:rsidRPr="00AF3EBD">
        <w:rPr>
          <w:rFonts w:ascii="Times New Roman" w:hAnsi="Times New Roman"/>
          <w:sz w:val="28"/>
          <w:szCs w:val="28"/>
        </w:rPr>
        <w:t>Министерство образования и науки Херсонской области</w:t>
      </w:r>
    </w:p>
    <w:p w:rsidR="00AF3EBD" w:rsidRPr="00AF3EBD" w:rsidRDefault="00AF3EBD" w:rsidP="00AF3EBD">
      <w:pPr>
        <w:pStyle w:val="a9"/>
        <w:jc w:val="center"/>
        <w:rPr>
          <w:rFonts w:ascii="Times New Roman" w:hAnsi="Times New Roman"/>
          <w:sz w:val="28"/>
          <w:szCs w:val="28"/>
        </w:rPr>
      </w:pPr>
      <w:r w:rsidRPr="00AF3EBD">
        <w:rPr>
          <w:rFonts w:ascii="Times New Roman" w:hAnsi="Times New Roman"/>
          <w:sz w:val="28"/>
          <w:szCs w:val="28"/>
        </w:rPr>
        <w:t>Отдел по работе образования Генического муниципального округа</w:t>
      </w:r>
    </w:p>
    <w:p w:rsidR="00AF3EBD" w:rsidRPr="00AF3EBD" w:rsidRDefault="00AF3EBD" w:rsidP="00AF3EBD">
      <w:pPr>
        <w:pStyle w:val="a9"/>
        <w:jc w:val="center"/>
        <w:rPr>
          <w:rFonts w:ascii="Times New Roman" w:hAnsi="Times New Roman"/>
          <w:sz w:val="28"/>
          <w:szCs w:val="28"/>
        </w:rPr>
      </w:pPr>
      <w:r w:rsidRPr="00AF3EBD">
        <w:rPr>
          <w:rFonts w:ascii="Times New Roman" w:hAnsi="Times New Roman"/>
          <w:sz w:val="28"/>
          <w:szCs w:val="28"/>
        </w:rPr>
        <w:t>Государственное бюджетное образовательное учреждение Херсонской области «Генический детский сад №17 “Теремок» Генического муниципального округа»</w:t>
      </w:r>
    </w:p>
    <w:p w:rsidR="00AF3EBD" w:rsidRPr="00AF3EBD" w:rsidRDefault="00AF3EBD" w:rsidP="00AF3EBD">
      <w:pPr>
        <w:pStyle w:val="a9"/>
        <w:jc w:val="center"/>
      </w:pPr>
      <w:r w:rsidRPr="00AF3EBD">
        <w:rPr>
          <w:rFonts w:ascii="Times New Roman" w:hAnsi="Times New Roman"/>
          <w:sz w:val="28"/>
          <w:szCs w:val="28"/>
          <w:u w:val="single"/>
        </w:rPr>
        <w:t xml:space="preserve">75500, г.Геническ, ул.Братьев Коваленко 65, </w:t>
      </w:r>
      <w:hyperlink r:id="rId6" w:history="1">
        <w:r w:rsidRPr="00AF3EBD">
          <w:rPr>
            <w:rStyle w:val="a4"/>
            <w:color w:val="auto"/>
            <w:sz w:val="28"/>
            <w:szCs w:val="28"/>
          </w:rPr>
          <w:t>detsadteremok17@yandex.ru</w:t>
        </w:r>
      </w:hyperlink>
    </w:p>
    <w:p w:rsidR="00AF3EBD" w:rsidRPr="00AF3EBD" w:rsidRDefault="00AF3EBD" w:rsidP="00AF3EBD">
      <w:pPr>
        <w:pStyle w:val="a9"/>
        <w:jc w:val="center"/>
        <w:rPr>
          <w:rFonts w:ascii="Times New Roman" w:hAnsi="Times New Roman"/>
          <w:sz w:val="28"/>
          <w:szCs w:val="28"/>
        </w:rPr>
      </w:pPr>
    </w:p>
    <w:tbl>
      <w:tblPr>
        <w:tblW w:w="9431" w:type="dxa"/>
        <w:tblLook w:val="0600"/>
      </w:tblPr>
      <w:tblGrid>
        <w:gridCol w:w="5178"/>
        <w:gridCol w:w="4253"/>
      </w:tblGrid>
      <w:tr w:rsidR="00AF3EBD" w:rsidRPr="00AF3EBD" w:rsidTr="00E00BE1">
        <w:trPr>
          <w:trHeight w:val="1658"/>
        </w:trPr>
        <w:tc>
          <w:tcPr>
            <w:tcW w:w="5178" w:type="dxa"/>
            <w:tcMar>
              <w:top w:w="75" w:type="dxa"/>
              <w:left w:w="75" w:type="dxa"/>
              <w:bottom w:w="75" w:type="dxa"/>
              <w:right w:w="75" w:type="dxa"/>
            </w:tcMar>
            <w:hideMark/>
          </w:tcPr>
          <w:p w:rsidR="00AF3EBD" w:rsidRPr="00AF3EBD" w:rsidRDefault="00AF3EBD" w:rsidP="00E00BE1">
            <w:pPr>
              <w:rPr>
                <w:rFonts w:hAnsi="Times New Roman" w:cs="Times New Roman"/>
                <w:sz w:val="24"/>
                <w:szCs w:val="24"/>
              </w:rPr>
            </w:pPr>
            <w:r w:rsidRPr="00AF3EBD">
              <w:rPr>
                <w:rFonts w:hAnsi="Times New Roman" w:cs="Times New Roman"/>
                <w:b/>
                <w:bCs/>
                <w:sz w:val="24"/>
                <w:szCs w:val="24"/>
              </w:rPr>
              <w:t>СОГЛАСОВАНО </w:t>
            </w:r>
          </w:p>
          <w:p w:rsidR="00AF3EBD" w:rsidRPr="00AF3EBD" w:rsidRDefault="00AF3EBD" w:rsidP="00E00BE1">
            <w:pPr>
              <w:spacing w:after="0"/>
              <w:rPr>
                <w:rFonts w:hAnsi="Times New Roman" w:cs="Times New Roman"/>
                <w:i/>
                <w:sz w:val="24"/>
                <w:szCs w:val="24"/>
              </w:rPr>
            </w:pPr>
            <w:r w:rsidRPr="00AF3EBD">
              <w:rPr>
                <w:rFonts w:hAnsi="Times New Roman" w:cs="Times New Roman"/>
                <w:i/>
                <w:sz w:val="24"/>
                <w:szCs w:val="24"/>
              </w:rPr>
              <w:t>Педагогическим</w:t>
            </w:r>
            <w:r w:rsidRPr="00AF3EBD">
              <w:rPr>
                <w:rFonts w:hAnsi="Times New Roman" w:cs="Times New Roman"/>
                <w:i/>
                <w:sz w:val="24"/>
                <w:szCs w:val="24"/>
              </w:rPr>
              <w:t xml:space="preserve"> </w:t>
            </w:r>
            <w:r w:rsidRPr="00AF3EBD">
              <w:rPr>
                <w:rFonts w:hAnsi="Times New Roman" w:cs="Times New Roman"/>
                <w:i/>
                <w:sz w:val="24"/>
                <w:szCs w:val="24"/>
              </w:rPr>
              <w:t>советом</w:t>
            </w:r>
            <w:r w:rsidRPr="00AF3EBD">
              <w:br/>
            </w:r>
            <w:r w:rsidRPr="00AF3EBD">
              <w:rPr>
                <w:rFonts w:hAnsi="Times New Roman" w:cs="Times New Roman"/>
                <w:i/>
                <w:sz w:val="24"/>
                <w:szCs w:val="24"/>
              </w:rPr>
              <w:t>ГБОУ</w:t>
            </w:r>
            <w:r w:rsidRPr="00AF3EBD">
              <w:rPr>
                <w:rFonts w:hAnsi="Times New Roman" w:cs="Times New Roman"/>
                <w:i/>
                <w:sz w:val="24"/>
                <w:szCs w:val="24"/>
              </w:rPr>
              <w:t xml:space="preserve"> </w:t>
            </w:r>
            <w:r w:rsidRPr="00AF3EBD">
              <w:rPr>
                <w:rFonts w:hAnsi="Times New Roman" w:cs="Times New Roman"/>
                <w:i/>
                <w:sz w:val="24"/>
                <w:szCs w:val="24"/>
              </w:rPr>
              <w:t>«Генический</w:t>
            </w:r>
            <w:r w:rsidRPr="00AF3EBD">
              <w:rPr>
                <w:rFonts w:hAnsi="Times New Roman" w:cs="Times New Roman"/>
                <w:i/>
                <w:sz w:val="24"/>
                <w:szCs w:val="24"/>
              </w:rPr>
              <w:t xml:space="preserve"> </w:t>
            </w:r>
            <w:r w:rsidRPr="00AF3EBD">
              <w:rPr>
                <w:rFonts w:hAnsi="Times New Roman" w:cs="Times New Roman"/>
                <w:i/>
                <w:sz w:val="24"/>
                <w:szCs w:val="24"/>
              </w:rPr>
              <w:t>детский</w:t>
            </w:r>
            <w:r w:rsidRPr="00AF3EBD">
              <w:rPr>
                <w:rFonts w:hAnsi="Times New Roman" w:cs="Times New Roman"/>
                <w:i/>
                <w:sz w:val="24"/>
                <w:szCs w:val="24"/>
              </w:rPr>
              <w:t xml:space="preserve"> </w:t>
            </w:r>
            <w:r w:rsidRPr="00AF3EBD">
              <w:rPr>
                <w:rFonts w:hAnsi="Times New Roman" w:cs="Times New Roman"/>
                <w:i/>
                <w:sz w:val="24"/>
                <w:szCs w:val="24"/>
              </w:rPr>
              <w:t>сад</w:t>
            </w:r>
            <w:r w:rsidRPr="00AF3EBD">
              <w:rPr>
                <w:rFonts w:hAnsi="Times New Roman" w:cs="Times New Roman"/>
                <w:i/>
                <w:sz w:val="24"/>
                <w:szCs w:val="24"/>
              </w:rPr>
              <w:t xml:space="preserve"> </w:t>
            </w:r>
            <w:r w:rsidRPr="00AF3EBD">
              <w:rPr>
                <w:rFonts w:hAnsi="Times New Roman" w:cs="Times New Roman"/>
                <w:i/>
                <w:sz w:val="24"/>
                <w:szCs w:val="24"/>
              </w:rPr>
              <w:t>№</w:t>
            </w:r>
            <w:r w:rsidRPr="00AF3EBD">
              <w:rPr>
                <w:rFonts w:hAnsi="Times New Roman" w:cs="Times New Roman"/>
                <w:i/>
                <w:sz w:val="24"/>
                <w:szCs w:val="24"/>
              </w:rPr>
              <w:t xml:space="preserve"> 17</w:t>
            </w:r>
          </w:p>
          <w:p w:rsidR="00AF3EBD" w:rsidRPr="00AF3EBD" w:rsidRDefault="00AF3EBD" w:rsidP="00E00BE1">
            <w:pPr>
              <w:spacing w:after="0"/>
              <w:rPr>
                <w:rFonts w:hAnsi="Times New Roman" w:cs="Times New Roman"/>
                <w:sz w:val="24"/>
                <w:szCs w:val="24"/>
              </w:rPr>
            </w:pPr>
            <w:r w:rsidRPr="00AF3EBD">
              <w:rPr>
                <w:rFonts w:hAnsi="Times New Roman" w:cs="Times New Roman"/>
                <w:i/>
                <w:sz w:val="24"/>
                <w:szCs w:val="24"/>
              </w:rPr>
              <w:t>«Теремок»</w:t>
            </w:r>
            <w:r w:rsidRPr="00AF3EBD">
              <w:rPr>
                <w:rFonts w:hAnsi="Times New Roman" w:cs="Times New Roman"/>
                <w:i/>
                <w:sz w:val="24"/>
                <w:szCs w:val="24"/>
              </w:rPr>
              <w:t xml:space="preserve"> </w:t>
            </w:r>
            <w:r w:rsidRPr="00AF3EBD">
              <w:rPr>
                <w:rFonts w:hAnsi="Times New Roman" w:cs="Times New Roman"/>
                <w:i/>
                <w:sz w:val="24"/>
                <w:szCs w:val="24"/>
              </w:rPr>
              <w:t>Генического</w:t>
            </w:r>
            <w:r w:rsidRPr="00AF3EBD">
              <w:rPr>
                <w:rFonts w:hAnsi="Times New Roman" w:cs="Times New Roman"/>
                <w:i/>
                <w:sz w:val="24"/>
                <w:szCs w:val="24"/>
              </w:rPr>
              <w:t xml:space="preserve"> </w:t>
            </w:r>
            <w:r w:rsidRPr="00AF3EBD">
              <w:rPr>
                <w:rFonts w:hAnsi="Times New Roman" w:cs="Times New Roman"/>
                <w:i/>
                <w:sz w:val="24"/>
                <w:szCs w:val="24"/>
              </w:rPr>
              <w:t>муниципального</w:t>
            </w:r>
            <w:r w:rsidRPr="00AF3EBD">
              <w:rPr>
                <w:rFonts w:hAnsi="Times New Roman" w:cs="Times New Roman"/>
                <w:i/>
                <w:sz w:val="24"/>
                <w:szCs w:val="24"/>
              </w:rPr>
              <w:t xml:space="preserve"> </w:t>
            </w:r>
            <w:r w:rsidRPr="00AF3EBD">
              <w:rPr>
                <w:rFonts w:hAnsi="Times New Roman" w:cs="Times New Roman"/>
                <w:i/>
                <w:sz w:val="24"/>
                <w:szCs w:val="24"/>
              </w:rPr>
              <w:t>округа</w:t>
            </w:r>
            <w:r w:rsidRPr="00AF3EBD">
              <w:rPr>
                <w:i/>
              </w:rPr>
              <w:br/>
            </w:r>
            <w:r w:rsidRPr="00AF3EBD">
              <w:rPr>
                <w:rFonts w:hAnsi="Times New Roman" w:cs="Times New Roman"/>
                <w:sz w:val="24"/>
                <w:szCs w:val="24"/>
              </w:rPr>
              <w:t>протокол</w:t>
            </w:r>
            <w:r w:rsidRPr="00AF3EBD">
              <w:rPr>
                <w:rFonts w:hAnsi="Times New Roman" w:cs="Times New Roman"/>
                <w:sz w:val="24"/>
                <w:szCs w:val="24"/>
              </w:rPr>
              <w:t xml:space="preserve"> </w:t>
            </w:r>
            <w:r w:rsidRPr="00AF3EBD">
              <w:rPr>
                <w:rFonts w:hAnsi="Times New Roman" w:cs="Times New Roman"/>
                <w:sz w:val="24"/>
                <w:szCs w:val="24"/>
              </w:rPr>
              <w:t>от</w:t>
            </w:r>
            <w:r w:rsidRPr="00AF3EBD">
              <w:rPr>
                <w:rFonts w:hAnsi="Times New Roman" w:cs="Times New Roman"/>
                <w:sz w:val="24"/>
                <w:szCs w:val="24"/>
              </w:rPr>
              <w:t xml:space="preserve"> </w:t>
            </w:r>
            <w:r w:rsidRPr="00AF3EBD">
              <w:rPr>
                <w:rFonts w:hAnsi="Times New Roman" w:cs="Times New Roman"/>
                <w:i/>
                <w:sz w:val="24"/>
                <w:szCs w:val="24"/>
              </w:rPr>
              <w:t>«</w:t>
            </w:r>
            <w:r w:rsidRPr="00AF3EBD">
              <w:rPr>
                <w:rFonts w:hAnsi="Times New Roman" w:cs="Times New Roman"/>
                <w:i/>
                <w:sz w:val="24"/>
                <w:szCs w:val="24"/>
              </w:rPr>
              <w:t>__</w:t>
            </w:r>
            <w:r w:rsidRPr="00AF3EBD">
              <w:rPr>
                <w:rFonts w:hAnsi="Times New Roman" w:cs="Times New Roman"/>
                <w:i/>
                <w:sz w:val="24"/>
                <w:szCs w:val="24"/>
              </w:rPr>
              <w:t>»</w:t>
            </w:r>
            <w:r w:rsidRPr="00AF3EBD">
              <w:rPr>
                <w:rFonts w:hAnsi="Times New Roman" w:cs="Times New Roman"/>
                <w:i/>
                <w:sz w:val="24"/>
                <w:szCs w:val="24"/>
              </w:rPr>
              <w:t xml:space="preserve">___ 20__  </w:t>
            </w:r>
            <w:r w:rsidRPr="00AF3EBD">
              <w:rPr>
                <w:rFonts w:hAnsi="Times New Roman" w:cs="Times New Roman"/>
                <w:i/>
                <w:sz w:val="24"/>
                <w:szCs w:val="24"/>
              </w:rPr>
              <w:t>№</w:t>
            </w:r>
            <w:r w:rsidRPr="00AF3EBD">
              <w:rPr>
                <w:rFonts w:hAnsi="Times New Roman" w:cs="Times New Roman"/>
                <w:i/>
                <w:sz w:val="24"/>
                <w:szCs w:val="24"/>
              </w:rPr>
              <w:t xml:space="preserve"> ___</w:t>
            </w:r>
          </w:p>
        </w:tc>
        <w:tc>
          <w:tcPr>
            <w:tcW w:w="4253" w:type="dxa"/>
            <w:tcMar>
              <w:top w:w="75" w:type="dxa"/>
              <w:left w:w="75" w:type="dxa"/>
              <w:bottom w:w="75" w:type="dxa"/>
              <w:right w:w="75" w:type="dxa"/>
            </w:tcMar>
            <w:hideMark/>
          </w:tcPr>
          <w:p w:rsidR="00AF3EBD" w:rsidRPr="00AF3EBD" w:rsidRDefault="00AF3EBD" w:rsidP="00E00BE1">
            <w:pPr>
              <w:rPr>
                <w:rFonts w:hAnsi="Times New Roman" w:cs="Times New Roman"/>
                <w:sz w:val="24"/>
                <w:szCs w:val="24"/>
              </w:rPr>
            </w:pPr>
            <w:r w:rsidRPr="00AF3EBD">
              <w:rPr>
                <w:rFonts w:hAnsi="Times New Roman" w:cs="Times New Roman"/>
                <w:b/>
                <w:bCs/>
                <w:sz w:val="24"/>
                <w:szCs w:val="24"/>
              </w:rPr>
              <w:t xml:space="preserve">      </w:t>
            </w:r>
            <w:r w:rsidRPr="00AF3EBD">
              <w:rPr>
                <w:rFonts w:hAnsi="Times New Roman" w:cs="Times New Roman"/>
                <w:b/>
                <w:bCs/>
                <w:sz w:val="24"/>
                <w:szCs w:val="24"/>
              </w:rPr>
              <w:t>УТВЕРЖДАЮ</w:t>
            </w:r>
          </w:p>
          <w:p w:rsidR="00AF3EBD" w:rsidRPr="00AF3EBD" w:rsidRDefault="00AF3EBD" w:rsidP="00E00BE1">
            <w:pPr>
              <w:spacing w:after="0"/>
              <w:rPr>
                <w:rFonts w:hAnsi="Times New Roman" w:cs="Times New Roman"/>
                <w:i/>
                <w:sz w:val="24"/>
                <w:szCs w:val="24"/>
              </w:rPr>
            </w:pPr>
            <w:r w:rsidRPr="00AF3EBD">
              <w:rPr>
                <w:rFonts w:hAnsi="Times New Roman" w:cs="Times New Roman"/>
                <w:i/>
                <w:sz w:val="24"/>
                <w:szCs w:val="24"/>
              </w:rPr>
              <w:t xml:space="preserve">              </w:t>
            </w:r>
            <w:r w:rsidRPr="00AF3EBD">
              <w:rPr>
                <w:rFonts w:hAnsi="Times New Roman" w:cs="Times New Roman"/>
                <w:i/>
                <w:sz w:val="24"/>
                <w:szCs w:val="24"/>
              </w:rPr>
              <w:t>Заведующая</w:t>
            </w:r>
            <w:r w:rsidRPr="00AF3EBD">
              <w:rPr>
                <w:rFonts w:hAnsi="Times New Roman" w:cs="Times New Roman"/>
                <w:i/>
                <w:sz w:val="24"/>
                <w:szCs w:val="24"/>
              </w:rPr>
              <w:t xml:space="preserve">  </w:t>
            </w:r>
            <w:r w:rsidRPr="00AF3EBD">
              <w:rPr>
                <w:rFonts w:hAnsi="Times New Roman" w:cs="Times New Roman"/>
                <w:i/>
                <w:sz w:val="24"/>
                <w:szCs w:val="24"/>
              </w:rPr>
              <w:t>ГБОУ</w:t>
            </w:r>
            <w:r w:rsidRPr="00AF3EBD">
              <w:rPr>
                <w:rFonts w:hAnsi="Times New Roman" w:cs="Times New Roman"/>
                <w:i/>
                <w:sz w:val="24"/>
                <w:szCs w:val="24"/>
              </w:rPr>
              <w:t xml:space="preserve"> </w:t>
            </w:r>
            <w:r w:rsidRPr="00AF3EBD">
              <w:rPr>
                <w:rFonts w:hAnsi="Times New Roman" w:cs="Times New Roman"/>
                <w:i/>
                <w:sz w:val="24"/>
                <w:szCs w:val="24"/>
              </w:rPr>
              <w:t>«Генический</w:t>
            </w:r>
            <w:r w:rsidRPr="00AF3EBD">
              <w:rPr>
                <w:rFonts w:hAnsi="Times New Roman" w:cs="Times New Roman"/>
                <w:i/>
                <w:sz w:val="24"/>
                <w:szCs w:val="24"/>
              </w:rPr>
              <w:t xml:space="preserve"> </w:t>
            </w:r>
          </w:p>
          <w:p w:rsidR="00AF3EBD" w:rsidRPr="00AF3EBD" w:rsidRDefault="00AF3EBD" w:rsidP="00E00BE1">
            <w:pPr>
              <w:spacing w:after="0"/>
              <w:jc w:val="right"/>
              <w:rPr>
                <w:rFonts w:hAnsi="Times New Roman" w:cs="Times New Roman"/>
                <w:i/>
                <w:sz w:val="24"/>
                <w:szCs w:val="24"/>
              </w:rPr>
            </w:pPr>
            <w:r w:rsidRPr="00AF3EBD">
              <w:rPr>
                <w:rFonts w:hAnsi="Times New Roman" w:cs="Times New Roman"/>
                <w:i/>
                <w:sz w:val="24"/>
                <w:szCs w:val="24"/>
              </w:rPr>
              <w:t>детский</w:t>
            </w:r>
            <w:r w:rsidRPr="00AF3EBD">
              <w:rPr>
                <w:rFonts w:hAnsi="Times New Roman" w:cs="Times New Roman"/>
                <w:i/>
                <w:sz w:val="24"/>
                <w:szCs w:val="24"/>
              </w:rPr>
              <w:t xml:space="preserve"> </w:t>
            </w:r>
            <w:r w:rsidRPr="00AF3EBD">
              <w:rPr>
                <w:rFonts w:hAnsi="Times New Roman" w:cs="Times New Roman"/>
                <w:i/>
                <w:sz w:val="24"/>
                <w:szCs w:val="24"/>
              </w:rPr>
              <w:t>сад</w:t>
            </w:r>
            <w:r w:rsidRPr="00AF3EBD">
              <w:rPr>
                <w:rFonts w:hAnsi="Times New Roman" w:cs="Times New Roman"/>
                <w:i/>
                <w:sz w:val="24"/>
                <w:szCs w:val="24"/>
              </w:rPr>
              <w:t xml:space="preserve"> </w:t>
            </w:r>
            <w:r w:rsidRPr="00AF3EBD">
              <w:rPr>
                <w:rFonts w:hAnsi="Times New Roman" w:cs="Times New Roman"/>
                <w:i/>
                <w:sz w:val="24"/>
                <w:szCs w:val="24"/>
              </w:rPr>
              <w:t>№</w:t>
            </w:r>
            <w:r w:rsidRPr="00AF3EBD">
              <w:rPr>
                <w:rFonts w:hAnsi="Times New Roman" w:cs="Times New Roman"/>
                <w:i/>
                <w:sz w:val="24"/>
                <w:szCs w:val="24"/>
              </w:rPr>
              <w:t xml:space="preserve"> 17</w:t>
            </w:r>
            <w:r w:rsidRPr="00AF3EBD">
              <w:rPr>
                <w:rFonts w:hAnsi="Times New Roman" w:cs="Times New Roman"/>
                <w:i/>
                <w:sz w:val="24"/>
                <w:szCs w:val="24"/>
              </w:rPr>
              <w:t>«Теремок»</w:t>
            </w:r>
            <w:r w:rsidRPr="00AF3EBD">
              <w:rPr>
                <w:rFonts w:hAnsi="Times New Roman" w:cs="Times New Roman"/>
                <w:i/>
                <w:sz w:val="24"/>
                <w:szCs w:val="24"/>
              </w:rPr>
              <w:t xml:space="preserve"> </w:t>
            </w:r>
            <w:r w:rsidRPr="00AF3EBD">
              <w:rPr>
                <w:rFonts w:hAnsi="Times New Roman" w:cs="Times New Roman"/>
                <w:i/>
                <w:sz w:val="24"/>
                <w:szCs w:val="24"/>
              </w:rPr>
              <w:t>Генического</w:t>
            </w:r>
            <w:r w:rsidRPr="00AF3EBD">
              <w:rPr>
                <w:rFonts w:hAnsi="Times New Roman" w:cs="Times New Roman"/>
                <w:i/>
                <w:sz w:val="24"/>
                <w:szCs w:val="24"/>
              </w:rPr>
              <w:t xml:space="preserve"> </w:t>
            </w:r>
            <w:r w:rsidRPr="00AF3EBD">
              <w:rPr>
                <w:rFonts w:hAnsi="Times New Roman" w:cs="Times New Roman"/>
                <w:i/>
                <w:sz w:val="24"/>
                <w:szCs w:val="24"/>
              </w:rPr>
              <w:t>муниципального</w:t>
            </w:r>
            <w:r w:rsidRPr="00AF3EBD">
              <w:rPr>
                <w:rFonts w:hAnsi="Times New Roman" w:cs="Times New Roman"/>
                <w:i/>
                <w:sz w:val="24"/>
                <w:szCs w:val="24"/>
              </w:rPr>
              <w:t xml:space="preserve"> </w:t>
            </w:r>
            <w:r w:rsidRPr="00AF3EBD">
              <w:rPr>
                <w:rFonts w:hAnsi="Times New Roman" w:cs="Times New Roman"/>
                <w:i/>
                <w:sz w:val="24"/>
                <w:szCs w:val="24"/>
              </w:rPr>
              <w:t>округа</w:t>
            </w:r>
            <w:r w:rsidRPr="00AF3EBD">
              <w:rPr>
                <w:i/>
              </w:rPr>
              <w:br/>
            </w:r>
            <w:r w:rsidRPr="00AF3EBD">
              <w:rPr>
                <w:rFonts w:hAnsi="Times New Roman" w:cs="Times New Roman"/>
                <w:i/>
                <w:sz w:val="24"/>
                <w:szCs w:val="24"/>
              </w:rPr>
              <w:t>Кокуль</w:t>
            </w:r>
            <w:r w:rsidRPr="00AF3EBD">
              <w:rPr>
                <w:rFonts w:hAnsi="Times New Roman" w:cs="Times New Roman"/>
                <w:i/>
                <w:sz w:val="24"/>
                <w:szCs w:val="24"/>
              </w:rPr>
              <w:t xml:space="preserve"> </w:t>
            </w:r>
            <w:r w:rsidRPr="00AF3EBD">
              <w:rPr>
                <w:rFonts w:hAnsi="Times New Roman" w:cs="Times New Roman"/>
                <w:i/>
                <w:sz w:val="24"/>
                <w:szCs w:val="24"/>
              </w:rPr>
              <w:t>В</w:t>
            </w:r>
            <w:r w:rsidRPr="00AF3EBD">
              <w:rPr>
                <w:rFonts w:hAnsi="Times New Roman" w:cs="Times New Roman"/>
                <w:i/>
                <w:sz w:val="24"/>
                <w:szCs w:val="24"/>
              </w:rPr>
              <w:t xml:space="preserve">. </w:t>
            </w:r>
            <w:r w:rsidRPr="00AF3EBD">
              <w:rPr>
                <w:rFonts w:hAnsi="Times New Roman" w:cs="Times New Roman"/>
                <w:i/>
                <w:sz w:val="24"/>
                <w:szCs w:val="24"/>
              </w:rPr>
              <w:t>В</w:t>
            </w:r>
            <w:r w:rsidRPr="00AF3EBD">
              <w:rPr>
                <w:rFonts w:hAnsi="Times New Roman" w:cs="Times New Roman"/>
                <w:i/>
                <w:sz w:val="24"/>
                <w:szCs w:val="24"/>
              </w:rPr>
              <w:t>.</w:t>
            </w:r>
            <w:r w:rsidRPr="00AF3EBD">
              <w:rPr>
                <w:rFonts w:hAnsi="Times New Roman" w:cs="Times New Roman"/>
                <w:i/>
                <w:sz w:val="24"/>
                <w:szCs w:val="24"/>
              </w:rPr>
              <w:t> </w:t>
            </w:r>
            <w:r w:rsidRPr="00AF3EBD">
              <w:rPr>
                <w:i/>
              </w:rPr>
              <w:br/>
            </w:r>
            <w:r w:rsidRPr="00AF3EBD">
              <w:rPr>
                <w:rFonts w:hAnsi="Times New Roman" w:cs="Times New Roman"/>
                <w:i/>
                <w:sz w:val="24"/>
                <w:szCs w:val="24"/>
              </w:rPr>
              <w:t>от</w:t>
            </w:r>
            <w:r w:rsidRPr="00AF3EBD">
              <w:rPr>
                <w:rFonts w:hAnsi="Times New Roman" w:cs="Times New Roman"/>
                <w:i/>
                <w:sz w:val="24"/>
                <w:szCs w:val="24"/>
              </w:rPr>
              <w:t xml:space="preserve"> </w:t>
            </w:r>
            <w:r w:rsidRPr="00AF3EBD">
              <w:rPr>
                <w:rFonts w:hAnsi="Times New Roman" w:cs="Times New Roman"/>
                <w:i/>
                <w:sz w:val="24"/>
                <w:szCs w:val="24"/>
              </w:rPr>
              <w:t>«</w:t>
            </w:r>
            <w:r w:rsidRPr="00AF3EBD">
              <w:rPr>
                <w:rFonts w:hAnsi="Times New Roman" w:cs="Times New Roman"/>
                <w:i/>
                <w:sz w:val="24"/>
                <w:szCs w:val="24"/>
              </w:rPr>
              <w:t>__</w:t>
            </w:r>
            <w:r w:rsidRPr="00AF3EBD">
              <w:rPr>
                <w:rFonts w:hAnsi="Times New Roman" w:cs="Times New Roman"/>
                <w:i/>
                <w:sz w:val="24"/>
                <w:szCs w:val="24"/>
              </w:rPr>
              <w:t>»</w:t>
            </w:r>
            <w:r w:rsidRPr="00AF3EBD">
              <w:rPr>
                <w:rFonts w:hAnsi="Times New Roman" w:cs="Times New Roman"/>
                <w:i/>
                <w:sz w:val="24"/>
                <w:szCs w:val="24"/>
              </w:rPr>
              <w:t xml:space="preserve">___ 20__  </w:t>
            </w:r>
          </w:p>
        </w:tc>
      </w:tr>
    </w:tbl>
    <w:p w:rsidR="00AF3EBD" w:rsidRPr="00AF3EBD" w:rsidRDefault="00AF3EBD" w:rsidP="00AF3EBD">
      <w:pPr>
        <w:spacing w:before="288" w:after="168" w:line="336" w:lineRule="atLeast"/>
        <w:outlineLvl w:val="0"/>
        <w:rPr>
          <w:rFonts w:ascii="Georgia" w:eastAsia="Times New Roman" w:hAnsi="Georgia" w:cs="Times New Roman"/>
          <w:kern w:val="36"/>
          <w:sz w:val="42"/>
          <w:szCs w:val="42"/>
        </w:rPr>
      </w:pPr>
    </w:p>
    <w:p w:rsidR="00AF3EBD" w:rsidRPr="00AF3EBD" w:rsidRDefault="00AF3EBD" w:rsidP="00AF3EBD">
      <w:pPr>
        <w:spacing w:after="0" w:line="240" w:lineRule="auto"/>
        <w:jc w:val="center"/>
        <w:outlineLvl w:val="0"/>
        <w:rPr>
          <w:rFonts w:ascii="Arial Black" w:eastAsia="Times New Roman" w:hAnsi="Arial Black" w:cs="Times New Roman"/>
          <w:kern w:val="36"/>
          <w:sz w:val="52"/>
          <w:szCs w:val="42"/>
        </w:rPr>
      </w:pPr>
      <w:r w:rsidRPr="00AF3EBD">
        <w:rPr>
          <w:rFonts w:ascii="Arial Black" w:eastAsia="Times New Roman" w:hAnsi="Arial Black" w:cs="Times New Roman"/>
          <w:kern w:val="36"/>
          <w:sz w:val="52"/>
          <w:szCs w:val="42"/>
        </w:rPr>
        <w:t xml:space="preserve">Правила </w:t>
      </w:r>
    </w:p>
    <w:p w:rsidR="00AF3EBD" w:rsidRPr="00AF3EBD" w:rsidRDefault="00AF3EBD" w:rsidP="00AF3EBD">
      <w:pPr>
        <w:spacing w:after="0" w:line="240" w:lineRule="auto"/>
        <w:jc w:val="center"/>
        <w:outlineLvl w:val="0"/>
        <w:rPr>
          <w:rFonts w:ascii="Georgia" w:eastAsia="Times New Roman" w:hAnsi="Georgia" w:cs="Times New Roman"/>
          <w:kern w:val="36"/>
          <w:sz w:val="42"/>
          <w:szCs w:val="42"/>
        </w:rPr>
      </w:pPr>
      <w:r w:rsidRPr="00AF3EBD">
        <w:rPr>
          <w:rFonts w:ascii="Georgia" w:eastAsia="Times New Roman" w:hAnsi="Georgia" w:cs="Times New Roman"/>
          <w:kern w:val="36"/>
          <w:sz w:val="42"/>
          <w:szCs w:val="42"/>
        </w:rPr>
        <w:t>внутреннего трудового распорядка работников   ГБОУ Херсонской области “Генический детский сад №17 «Теремок» Генического муниципального округа»</w:t>
      </w:r>
    </w:p>
    <w:p w:rsidR="00AF3EBD" w:rsidRPr="00AF3EBD" w:rsidRDefault="00AF3EBD" w:rsidP="00AF3EBD">
      <w:pPr>
        <w:spacing w:after="0" w:line="336" w:lineRule="atLeast"/>
        <w:jc w:val="center"/>
        <w:outlineLvl w:val="0"/>
        <w:rPr>
          <w:rFonts w:ascii="Georgia" w:eastAsia="Times New Roman" w:hAnsi="Georgia" w:cs="Times New Roman"/>
          <w:kern w:val="36"/>
          <w:sz w:val="42"/>
          <w:szCs w:val="42"/>
        </w:rPr>
      </w:pPr>
    </w:p>
    <w:p w:rsidR="00AF3EBD" w:rsidRPr="00AF3EBD" w:rsidRDefault="00AF3EBD" w:rsidP="00AF3EBD">
      <w:pPr>
        <w:spacing w:after="0" w:line="336" w:lineRule="atLeast"/>
        <w:jc w:val="center"/>
        <w:outlineLvl w:val="0"/>
        <w:rPr>
          <w:rFonts w:ascii="Georgia" w:eastAsia="Times New Roman" w:hAnsi="Georgia" w:cs="Times New Roman"/>
          <w:kern w:val="36"/>
          <w:sz w:val="42"/>
          <w:szCs w:val="42"/>
        </w:rPr>
      </w:pPr>
    </w:p>
    <w:p w:rsidR="00AF3EBD" w:rsidRPr="00AF3EBD" w:rsidRDefault="00AF3EBD" w:rsidP="00AF3EBD">
      <w:pPr>
        <w:spacing w:after="0" w:line="336" w:lineRule="atLeast"/>
        <w:jc w:val="center"/>
        <w:outlineLvl w:val="0"/>
        <w:rPr>
          <w:rFonts w:ascii="Georgia" w:eastAsia="Times New Roman" w:hAnsi="Georgia" w:cs="Times New Roman"/>
          <w:kern w:val="36"/>
          <w:sz w:val="42"/>
          <w:szCs w:val="42"/>
        </w:rPr>
      </w:pPr>
    </w:p>
    <w:p w:rsidR="00AF3EBD" w:rsidRPr="00AF3EBD" w:rsidRDefault="00AF3EBD" w:rsidP="00AF3EBD">
      <w:pPr>
        <w:spacing w:after="0" w:line="336" w:lineRule="atLeast"/>
        <w:jc w:val="center"/>
        <w:outlineLvl w:val="0"/>
        <w:rPr>
          <w:rFonts w:ascii="Georgia" w:eastAsia="Times New Roman" w:hAnsi="Georgia" w:cs="Times New Roman"/>
          <w:kern w:val="36"/>
          <w:sz w:val="42"/>
          <w:szCs w:val="42"/>
        </w:rPr>
      </w:pPr>
    </w:p>
    <w:p w:rsidR="00AF3EBD" w:rsidRPr="00AF3EBD" w:rsidRDefault="00AF3EBD" w:rsidP="00AF3EBD">
      <w:pPr>
        <w:spacing w:after="0" w:line="336" w:lineRule="atLeast"/>
        <w:jc w:val="center"/>
        <w:outlineLvl w:val="0"/>
        <w:rPr>
          <w:rFonts w:ascii="Georgia" w:eastAsia="Times New Roman" w:hAnsi="Georgia" w:cs="Times New Roman"/>
          <w:kern w:val="36"/>
          <w:sz w:val="42"/>
          <w:szCs w:val="42"/>
        </w:rPr>
      </w:pPr>
    </w:p>
    <w:p w:rsidR="00AF3EBD" w:rsidRPr="00AF3EBD" w:rsidRDefault="00AF3EBD" w:rsidP="00AF3EBD">
      <w:pPr>
        <w:spacing w:after="0" w:line="336" w:lineRule="atLeast"/>
        <w:jc w:val="center"/>
        <w:outlineLvl w:val="0"/>
        <w:rPr>
          <w:rFonts w:ascii="Georgia" w:eastAsia="Times New Roman" w:hAnsi="Georgia" w:cs="Times New Roman"/>
          <w:kern w:val="36"/>
          <w:sz w:val="42"/>
          <w:szCs w:val="42"/>
        </w:rPr>
      </w:pPr>
    </w:p>
    <w:p w:rsidR="00AF3EBD" w:rsidRPr="00AF3EBD" w:rsidRDefault="00AF3EBD" w:rsidP="00AF3EBD">
      <w:pPr>
        <w:spacing w:after="0" w:line="336" w:lineRule="atLeast"/>
        <w:jc w:val="center"/>
        <w:outlineLvl w:val="0"/>
        <w:rPr>
          <w:rFonts w:ascii="Georgia" w:eastAsia="Times New Roman" w:hAnsi="Georgia" w:cs="Times New Roman"/>
          <w:kern w:val="36"/>
          <w:sz w:val="42"/>
          <w:szCs w:val="42"/>
        </w:rPr>
      </w:pPr>
    </w:p>
    <w:p w:rsidR="00AF3EBD" w:rsidRPr="00AF3EBD" w:rsidRDefault="00AF3EBD" w:rsidP="00AF3EBD">
      <w:pPr>
        <w:spacing w:after="0" w:line="336" w:lineRule="atLeast"/>
        <w:jc w:val="center"/>
        <w:outlineLvl w:val="0"/>
        <w:rPr>
          <w:rFonts w:ascii="Georgia" w:eastAsia="Times New Roman" w:hAnsi="Georgia" w:cs="Times New Roman"/>
          <w:kern w:val="36"/>
          <w:sz w:val="42"/>
          <w:szCs w:val="42"/>
        </w:rPr>
      </w:pPr>
    </w:p>
    <w:p w:rsidR="00AF3EBD" w:rsidRPr="00AF3EBD" w:rsidRDefault="00AF3EBD" w:rsidP="00AF3EBD">
      <w:pPr>
        <w:spacing w:after="0" w:line="336" w:lineRule="atLeast"/>
        <w:jc w:val="center"/>
        <w:outlineLvl w:val="0"/>
        <w:rPr>
          <w:rFonts w:ascii="Georgia" w:eastAsia="Times New Roman" w:hAnsi="Georgia" w:cs="Times New Roman"/>
          <w:kern w:val="36"/>
          <w:sz w:val="42"/>
          <w:szCs w:val="42"/>
        </w:rPr>
      </w:pPr>
    </w:p>
    <w:p w:rsidR="00AF3EBD" w:rsidRPr="00AF3EBD" w:rsidRDefault="00AF3EBD" w:rsidP="00AF3EBD">
      <w:pPr>
        <w:spacing w:after="0" w:line="336" w:lineRule="atLeast"/>
        <w:jc w:val="center"/>
        <w:outlineLvl w:val="0"/>
        <w:rPr>
          <w:rFonts w:ascii="Times New Roman" w:eastAsia="Times New Roman" w:hAnsi="Times New Roman" w:cs="Times New Roman"/>
          <w:kern w:val="36"/>
          <w:sz w:val="28"/>
          <w:szCs w:val="42"/>
        </w:rPr>
      </w:pPr>
      <w:r w:rsidRPr="00AF3EBD">
        <w:rPr>
          <w:rFonts w:ascii="Times New Roman" w:eastAsia="Times New Roman" w:hAnsi="Times New Roman" w:cs="Times New Roman"/>
          <w:kern w:val="36"/>
          <w:sz w:val="28"/>
          <w:szCs w:val="42"/>
        </w:rPr>
        <w:t>г. Геническ 2022</w:t>
      </w:r>
    </w:p>
    <w:p w:rsidR="00DC6108" w:rsidRPr="00AF3EBD" w:rsidRDefault="00DC6108" w:rsidP="00AF3EBD">
      <w:pPr>
        <w:spacing w:before="384" w:after="120" w:line="336" w:lineRule="atLeast"/>
        <w:jc w:val="center"/>
        <w:outlineLvl w:val="1"/>
        <w:rPr>
          <w:rFonts w:ascii="Times New Roman" w:eastAsia="Times New Roman" w:hAnsi="Times New Roman" w:cs="Times New Roman"/>
          <w:b/>
          <w:sz w:val="32"/>
          <w:szCs w:val="37"/>
        </w:rPr>
      </w:pPr>
      <w:r w:rsidRPr="00AF3EBD">
        <w:rPr>
          <w:rFonts w:ascii="Times New Roman" w:eastAsia="Times New Roman" w:hAnsi="Times New Roman" w:cs="Times New Roman"/>
          <w:b/>
          <w:sz w:val="32"/>
          <w:szCs w:val="37"/>
        </w:rPr>
        <w:lastRenderedPageBreak/>
        <w:t>Правила внутреннего трудового распорядка работников детского сада</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1. Общие положения</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1.1. Настоящие </w:t>
      </w:r>
      <w:r w:rsidRPr="00AF3EBD">
        <w:rPr>
          <w:rFonts w:ascii="Times New Roman" w:eastAsia="Times New Roman" w:hAnsi="Times New Roman" w:cs="Times New Roman"/>
          <w:b/>
          <w:bCs/>
          <w:sz w:val="28"/>
          <w:szCs w:val="28"/>
        </w:rPr>
        <w:t>Правила внутреннего трудового распорядка ДОУ</w:t>
      </w:r>
      <w:r w:rsidRPr="00AF3EBD">
        <w:rPr>
          <w:rFonts w:ascii="Times New Roman" w:eastAsia="Times New Roman" w:hAnsi="Times New Roman" w:cs="Times New Roman"/>
          <w:sz w:val="28"/>
          <w:szCs w:val="28"/>
        </w:rPr>
        <w:t xml:space="preserve"> разработаны </w:t>
      </w:r>
      <w:r w:rsidR="00AF3EBD" w:rsidRPr="00AF3EBD">
        <w:rPr>
          <w:rFonts w:ascii="Times New Roman" w:eastAsia="Times New Roman" w:hAnsi="Times New Roman" w:cs="Times New Roman"/>
          <w:sz w:val="28"/>
          <w:szCs w:val="28"/>
        </w:rPr>
        <w:t>для ГБОУ Херсонской области «генического детского сада №17 «Теремок» Генического муниципального округа» (далее ДОУ)</w:t>
      </w:r>
      <w:r w:rsidRPr="00AF3EBD">
        <w:rPr>
          <w:rFonts w:ascii="Times New Roman" w:eastAsia="Times New Roman" w:hAnsi="Times New Roman" w:cs="Times New Roman"/>
          <w:sz w:val="28"/>
          <w:szCs w:val="28"/>
        </w:rPr>
        <w:t xml:space="preserve">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на 14 июля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1.2. Данные </w:t>
      </w:r>
      <w:r w:rsidRPr="00AF3EBD">
        <w:rPr>
          <w:rFonts w:ascii="Times New Roman" w:eastAsia="Times New Roman" w:hAnsi="Times New Roman" w:cs="Times New Roman"/>
          <w:i/>
          <w:iCs/>
          <w:sz w:val="28"/>
          <w:szCs w:val="28"/>
        </w:rPr>
        <w:t>Правила внутреннего трудового распорядка в ДОУ</w:t>
      </w:r>
      <w:r w:rsidRPr="00AF3EBD">
        <w:rPr>
          <w:rFonts w:ascii="Times New Roman" w:eastAsia="Times New Roman" w:hAnsi="Times New Roman" w:cs="Times New Roman"/>
          <w:sz w:val="28"/>
          <w:szCs w:val="28"/>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1.4. Данный локальный нормативный акт является приложением к Коллективному договору дошкольного образовательного учреждения.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1.5. Правила внутреннего трудового распорядка утверждает заведующий детским садом с учётом мнения Общего собрания трудового коллектива, </w:t>
      </w:r>
      <w:r w:rsidRPr="00AF3EBD">
        <w:rPr>
          <w:rFonts w:ascii="Times New Roman" w:eastAsia="Times New Roman" w:hAnsi="Times New Roman" w:cs="Times New Roman"/>
          <w:sz w:val="28"/>
          <w:szCs w:val="28"/>
        </w:rPr>
        <w:lastRenderedPageBreak/>
        <w:t>осуществляющего деятельность согласно </w:t>
      </w:r>
      <w:hyperlink r:id="rId7" w:tgtFrame="_blank" w:history="1">
        <w:r w:rsidRPr="00AF3EBD">
          <w:rPr>
            <w:rFonts w:ascii="Times New Roman" w:eastAsia="Times New Roman" w:hAnsi="Times New Roman" w:cs="Times New Roman"/>
            <w:sz w:val="28"/>
            <w:szCs w:val="28"/>
            <w:u w:val="single"/>
          </w:rPr>
          <w:t>Положению об общем собрании работников ДОУ</w:t>
        </w:r>
      </w:hyperlink>
      <w:r w:rsidRPr="00AF3EBD">
        <w:rPr>
          <w:rFonts w:ascii="Times New Roman" w:eastAsia="Times New Roman" w:hAnsi="Times New Roman" w:cs="Times New Roman"/>
          <w:sz w:val="28"/>
          <w:szCs w:val="28"/>
        </w:rPr>
        <w:t xml:space="preserve">, и по согласованию с профсоюзным комитетом дошкольного образовательного учреждения.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2. Порядок приема, отказа в приеме на работу, перевода, отстранения и увольнения работников ДОУ</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2.1. </w:t>
      </w:r>
      <w:r w:rsidRPr="00AF3EBD">
        <w:rPr>
          <w:rFonts w:ascii="Times New Roman" w:eastAsia="Times New Roman" w:hAnsi="Times New Roman" w:cs="Times New Roman"/>
          <w:b/>
          <w:bCs/>
          <w:sz w:val="28"/>
          <w:szCs w:val="28"/>
        </w:rPr>
        <w:t>Порядок приема на работу</w:t>
      </w:r>
      <w:r w:rsidRPr="00AF3EBD">
        <w:rPr>
          <w:rFonts w:ascii="Times New Roman" w:eastAsia="Times New Roman" w:hAnsi="Times New Roman" w:cs="Times New Roman"/>
          <w:sz w:val="28"/>
          <w:szCs w:val="28"/>
        </w:rPr>
        <w:t>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2.1.1. Работники реализуют свое право на труд путем заключения трудового договора о работе в данном дошкольном образовательном учреждении.</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2.1.4.</w:t>
      </w:r>
      <w:r w:rsidR="00071576">
        <w:rPr>
          <w:rFonts w:ascii="Times New Roman" w:eastAsia="Times New Roman" w:hAnsi="Times New Roman" w:cs="Times New Roman"/>
          <w:sz w:val="28"/>
          <w:szCs w:val="28"/>
        </w:rPr>
        <w:t xml:space="preserve"> При приеме на работу сотрудник обязан предъявить администрации ДОУ:</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паспорт или иной документ, удостоверяющий личность;</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документ воинского учета - для военнообязанных и лиц, подлежащих призыву на военную службу;</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w:t>
      </w:r>
      <w:r w:rsidRPr="00AF3EBD">
        <w:rPr>
          <w:rFonts w:ascii="Times New Roman" w:eastAsia="Times New Roman" w:hAnsi="Times New Roman" w:cs="Times New Roman"/>
          <w:sz w:val="28"/>
          <w:szCs w:val="28"/>
        </w:rPr>
        <w:lastRenderedPageBreak/>
        <w:t>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медицинское заключение о прохождении обязательного психиатрического освидетельствования (Приказ от 20 мая 2022 года №342н);</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идентификационный номер налогоплательщика (ИНН);</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полис обязательного (добровольного) медицинского страхования;</w:t>
      </w:r>
    </w:p>
    <w:p w:rsidR="00DC6108" w:rsidRPr="00AF3EBD" w:rsidRDefault="00DC6108" w:rsidP="00AF3EBD">
      <w:pPr>
        <w:numPr>
          <w:ilvl w:val="0"/>
          <w:numId w:val="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справку из учебного заведения о прохождении обучения (для лиц, обучающихся по образовательным программам высшего образования).</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w:t>
      </w:r>
      <w:r w:rsidRPr="00AF3EBD">
        <w:rPr>
          <w:rFonts w:ascii="Times New Roman" w:eastAsia="Times New Roman" w:hAnsi="Times New Roman" w:cs="Times New Roman"/>
          <w:sz w:val="28"/>
          <w:szCs w:val="28"/>
        </w:rPr>
        <w:lastRenderedPageBreak/>
        <w:t>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r w:rsidR="00071576">
        <w:rPr>
          <w:rFonts w:ascii="Times New Roman" w:eastAsia="Times New Roman" w:hAnsi="Times New Roman" w:cs="Times New Roman"/>
          <w:sz w:val="28"/>
          <w:szCs w:val="28"/>
        </w:rPr>
        <w:t>Испытание при приеме на работу не устанавливается для:</w:t>
      </w:r>
    </w:p>
    <w:p w:rsidR="00DC6108" w:rsidRPr="00AF3EBD" w:rsidRDefault="00DC6108" w:rsidP="00AF3EBD">
      <w:pPr>
        <w:numPr>
          <w:ilvl w:val="0"/>
          <w:numId w:val="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беременных женщин и женщин, имеющих детей в возрасте до полутора лет;</w:t>
      </w:r>
    </w:p>
    <w:p w:rsidR="00DC6108" w:rsidRPr="00AF3EBD" w:rsidRDefault="00DC6108" w:rsidP="00AF3EBD">
      <w:pPr>
        <w:numPr>
          <w:ilvl w:val="0"/>
          <w:numId w:val="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C6108" w:rsidRPr="00AF3EBD" w:rsidRDefault="00DC6108" w:rsidP="00AF3EBD">
      <w:pPr>
        <w:numPr>
          <w:ilvl w:val="0"/>
          <w:numId w:val="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DC6108" w:rsidRPr="00AF3EBD" w:rsidRDefault="00DC6108" w:rsidP="00AF3EBD">
      <w:pPr>
        <w:numPr>
          <w:ilvl w:val="0"/>
          <w:numId w:val="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лиц, которым не исполнилось 18 лет;</w:t>
      </w:r>
    </w:p>
    <w:p w:rsidR="00DC6108" w:rsidRPr="00AF3EBD" w:rsidRDefault="00DC6108" w:rsidP="00AF3EBD">
      <w:pPr>
        <w:numPr>
          <w:ilvl w:val="0"/>
          <w:numId w:val="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w:t>
      </w:r>
      <w:r w:rsidRPr="00AF3EBD">
        <w:rPr>
          <w:rFonts w:ascii="Times New Roman" w:eastAsia="Times New Roman" w:hAnsi="Times New Roman" w:cs="Times New Roman"/>
          <w:sz w:val="28"/>
          <w:szCs w:val="28"/>
        </w:rPr>
        <w:lastRenderedPageBreak/>
        <w:t>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07157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w:t>
      </w:r>
      <w:r w:rsidRPr="00AF3EBD">
        <w:rPr>
          <w:rFonts w:ascii="Times New Roman" w:eastAsia="Times New Roman" w:hAnsi="Times New Roman" w:cs="Times New Roman"/>
          <w:sz w:val="28"/>
          <w:szCs w:val="28"/>
        </w:rPr>
        <w:lastRenderedPageBreak/>
        <w:t xml:space="preserve">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2.1.21. </w:t>
      </w:r>
      <w:r w:rsidR="0090760A">
        <w:rPr>
          <w:rFonts w:ascii="Times New Roman" w:eastAsia="Times New Roman" w:hAnsi="Times New Roman" w:cs="Times New Roman"/>
          <w:sz w:val="28"/>
          <w:szCs w:val="28"/>
        </w:rPr>
        <w:t>Лицо, имеющие стаж работы по трудовому договору, может получать сведения о трудовой деятельности:</w:t>
      </w:r>
    </w:p>
    <w:p w:rsidR="00DC6108" w:rsidRPr="00AF3EBD" w:rsidRDefault="00DC6108" w:rsidP="00AF3EBD">
      <w:pPr>
        <w:numPr>
          <w:ilvl w:val="0"/>
          <w:numId w:val="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C6108" w:rsidRPr="00AF3EBD" w:rsidRDefault="00DC6108" w:rsidP="00AF3EBD">
      <w:pPr>
        <w:numPr>
          <w:ilvl w:val="0"/>
          <w:numId w:val="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C6108" w:rsidRPr="00AF3EBD" w:rsidRDefault="00DC6108" w:rsidP="00AF3EBD">
      <w:pPr>
        <w:numPr>
          <w:ilvl w:val="0"/>
          <w:numId w:val="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C6108" w:rsidRPr="00AF3EBD" w:rsidRDefault="00DC6108" w:rsidP="00AF3EBD">
      <w:pPr>
        <w:numPr>
          <w:ilvl w:val="0"/>
          <w:numId w:val="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DC6108" w:rsidRPr="00AF3EBD" w:rsidRDefault="00DC6108" w:rsidP="00AF3EBD">
      <w:pPr>
        <w:numPr>
          <w:ilvl w:val="0"/>
          <w:numId w:val="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 период работы не позднее трех рабочих дней со дня подачи этого заявления;</w:t>
      </w:r>
    </w:p>
    <w:p w:rsidR="00DC6108" w:rsidRPr="00AF3EBD" w:rsidRDefault="00DC6108" w:rsidP="00AF3EBD">
      <w:pPr>
        <w:numPr>
          <w:ilvl w:val="0"/>
          <w:numId w:val="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 увольнении в день прекращения трудового договора.</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 xml:space="preserve"> 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2.1.27. Личное дело работника хранится в дошкольном образовательном учреждении, в том числе и после увольнения, до 50 лет.</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90760A">
        <w:rPr>
          <w:rFonts w:ascii="Times New Roman" w:eastAsia="Times New Roman" w:hAnsi="Times New Roman" w:cs="Times New Roman"/>
          <w:b/>
          <w:sz w:val="28"/>
          <w:szCs w:val="28"/>
        </w:rPr>
        <w:t>2.2.</w:t>
      </w:r>
      <w:r w:rsidRPr="00AF3EBD">
        <w:rPr>
          <w:rFonts w:ascii="Times New Roman" w:eastAsia="Times New Roman" w:hAnsi="Times New Roman" w:cs="Times New Roman"/>
          <w:sz w:val="28"/>
          <w:szCs w:val="28"/>
        </w:rPr>
        <w:t> </w:t>
      </w:r>
      <w:r w:rsidRPr="00AF3EBD">
        <w:rPr>
          <w:rFonts w:ascii="Times New Roman" w:eastAsia="Times New Roman" w:hAnsi="Times New Roman" w:cs="Times New Roman"/>
          <w:b/>
          <w:bCs/>
          <w:sz w:val="28"/>
          <w:szCs w:val="28"/>
        </w:rPr>
        <w:t>Отказ в приеме на работу</w:t>
      </w:r>
      <w:r w:rsidRPr="00AF3EBD">
        <w:rPr>
          <w:rFonts w:ascii="Times New Roman" w:eastAsia="Times New Roman" w:hAnsi="Times New Roman" w:cs="Times New Roman"/>
          <w:sz w:val="28"/>
          <w:szCs w:val="28"/>
        </w:rPr>
        <w:t>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2.2.3. </w:t>
      </w:r>
      <w:r w:rsidR="0090760A">
        <w:rPr>
          <w:rFonts w:ascii="Times New Roman" w:eastAsia="Times New Roman" w:hAnsi="Times New Roman" w:cs="Times New Roman"/>
          <w:sz w:val="28"/>
          <w:szCs w:val="28"/>
        </w:rPr>
        <w:t>К педагогической деятельности не допускаются лица:</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а) лишенные права заниматься педагогической деятельностью в соответствии с вступившим в законную силу приговором суда;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w:t>
      </w:r>
      <w:r w:rsidRPr="00AF3EBD">
        <w:rPr>
          <w:rFonts w:ascii="Times New Roman" w:eastAsia="Times New Roman" w:hAnsi="Times New Roman" w:cs="Times New Roman"/>
          <w:sz w:val="28"/>
          <w:szCs w:val="28"/>
        </w:rPr>
        <w:lastRenderedPageBreak/>
        <w:t xml:space="preserve">безопасности, за исключением случаев, предусмотренных пунктом 2.2.4. настоящих Правил;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в) имеющие неснятую или непогашенную судимость за иные умышленные тяжкие и особо тяжкие преступления, не указанные в пункте б);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г) признанные недееспособными в установленном федеральным законом порядке;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2.2.5. Запрещается отказывать в заключении трудового договора женщинам по мотивам, связанным с беременностью или наличием детей.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90760A" w:rsidRDefault="00DC6108" w:rsidP="00AF3EBD">
      <w:pPr>
        <w:spacing w:after="0" w:line="240" w:lineRule="auto"/>
        <w:ind w:firstLine="426"/>
        <w:jc w:val="both"/>
        <w:rPr>
          <w:rFonts w:ascii="Times New Roman" w:eastAsia="Times New Roman" w:hAnsi="Times New Roman" w:cs="Times New Roman"/>
          <w:b/>
          <w:bCs/>
          <w:sz w:val="28"/>
          <w:szCs w:val="28"/>
        </w:rPr>
      </w:pPr>
      <w:r w:rsidRPr="00AF3EBD">
        <w:rPr>
          <w:rFonts w:ascii="Times New Roman" w:eastAsia="Times New Roman" w:hAnsi="Times New Roman" w:cs="Times New Roman"/>
          <w:sz w:val="28"/>
          <w:szCs w:val="28"/>
        </w:rPr>
        <w:t>2.3. </w:t>
      </w:r>
      <w:r w:rsidRPr="00AF3EBD">
        <w:rPr>
          <w:rFonts w:ascii="Times New Roman" w:eastAsia="Times New Roman" w:hAnsi="Times New Roman" w:cs="Times New Roman"/>
          <w:b/>
          <w:bCs/>
          <w:sz w:val="28"/>
          <w:szCs w:val="28"/>
        </w:rPr>
        <w:t>Перевод работника на другую работу</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w:t>
      </w:r>
      <w:r w:rsidRPr="00AF3EBD">
        <w:rPr>
          <w:rFonts w:ascii="Times New Roman" w:eastAsia="Times New Roman" w:hAnsi="Times New Roman" w:cs="Times New Roman"/>
          <w:sz w:val="28"/>
          <w:szCs w:val="28"/>
        </w:rPr>
        <w:lastRenderedPageBreak/>
        <w:t xml:space="preserve">согласия работника, за исключением случаев, предусмотренных частями второй и третьей статьи 72.2 ТК РФ.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2.3.4. Запрещается переводить и перемещать работника на работу, противопоказанную ему по состоянию здоровья.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w:t>
      </w:r>
      <w:r w:rsidRPr="00AF3EBD">
        <w:rPr>
          <w:rFonts w:ascii="Times New Roman" w:eastAsia="Times New Roman" w:hAnsi="Times New Roman" w:cs="Times New Roman"/>
          <w:sz w:val="28"/>
          <w:szCs w:val="28"/>
        </w:rPr>
        <w:lastRenderedPageBreak/>
        <w:t xml:space="preserve">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C6108" w:rsidRPr="00AF3EBD" w:rsidRDefault="00DC6108" w:rsidP="00AF3EBD">
      <w:pPr>
        <w:numPr>
          <w:ilvl w:val="0"/>
          <w:numId w:val="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DC6108" w:rsidRPr="00AF3EBD" w:rsidRDefault="00DC6108" w:rsidP="00AF3EBD">
      <w:pPr>
        <w:numPr>
          <w:ilvl w:val="0"/>
          <w:numId w:val="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список работников, временно переводимых на дистанционную работу;</w:t>
      </w:r>
    </w:p>
    <w:p w:rsidR="00DC6108" w:rsidRPr="00AF3EBD" w:rsidRDefault="00DC6108" w:rsidP="00AF3EBD">
      <w:pPr>
        <w:numPr>
          <w:ilvl w:val="0"/>
          <w:numId w:val="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C6108" w:rsidRPr="00AF3EBD" w:rsidRDefault="00DC6108" w:rsidP="00AF3EBD">
      <w:pPr>
        <w:numPr>
          <w:ilvl w:val="0"/>
          <w:numId w:val="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C6108" w:rsidRPr="00AF3EBD" w:rsidRDefault="00DC6108" w:rsidP="00AF3EBD">
      <w:pPr>
        <w:numPr>
          <w:ilvl w:val="0"/>
          <w:numId w:val="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DC6108" w:rsidRPr="00AF3EBD" w:rsidRDefault="00DC6108" w:rsidP="00AF3EBD">
      <w:pPr>
        <w:numPr>
          <w:ilvl w:val="0"/>
          <w:numId w:val="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иные положения, связанные с организацией труда работников, временно переводимых на дистанционную работу.</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2.4. </w:t>
      </w:r>
      <w:r w:rsidRPr="00AF3EBD">
        <w:rPr>
          <w:rFonts w:ascii="Times New Roman" w:eastAsia="Times New Roman" w:hAnsi="Times New Roman" w:cs="Times New Roman"/>
          <w:b/>
          <w:bCs/>
          <w:sz w:val="28"/>
          <w:szCs w:val="28"/>
        </w:rPr>
        <w:t>Порядок отстранения от работы</w:t>
      </w:r>
      <w:r w:rsidRPr="00AF3EBD">
        <w:rPr>
          <w:rFonts w:ascii="Times New Roman" w:eastAsia="Times New Roman" w:hAnsi="Times New Roman" w:cs="Times New Roman"/>
          <w:sz w:val="28"/>
          <w:szCs w:val="28"/>
        </w:rPr>
        <w:t>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2.4.1. </w:t>
      </w:r>
      <w:r w:rsidR="0090760A">
        <w:rPr>
          <w:rFonts w:ascii="Times New Roman" w:eastAsia="Times New Roman" w:hAnsi="Times New Roman" w:cs="Times New Roman"/>
          <w:sz w:val="28"/>
          <w:szCs w:val="28"/>
        </w:rPr>
        <w:t>Работник отстраняется от работы (не допускается к работе) в случаях:</w:t>
      </w:r>
    </w:p>
    <w:p w:rsidR="00DC6108" w:rsidRPr="00AF3EBD" w:rsidRDefault="00DC6108" w:rsidP="00AF3EBD">
      <w:pPr>
        <w:numPr>
          <w:ilvl w:val="0"/>
          <w:numId w:val="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появления на работе в состоянии алкогольного, наркотического или иного токсического опьянения;</w:t>
      </w:r>
    </w:p>
    <w:p w:rsidR="00DC6108" w:rsidRPr="00AF3EBD" w:rsidRDefault="00DC6108" w:rsidP="00AF3EBD">
      <w:pPr>
        <w:numPr>
          <w:ilvl w:val="0"/>
          <w:numId w:val="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не прохождения в установленном порядке обучения и проверки знаний и навыков в области охраны труда;</w:t>
      </w:r>
    </w:p>
    <w:p w:rsidR="00DC6108" w:rsidRPr="00AF3EBD" w:rsidRDefault="00DC6108" w:rsidP="00AF3EBD">
      <w:pPr>
        <w:numPr>
          <w:ilvl w:val="0"/>
          <w:numId w:val="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C6108" w:rsidRPr="00AF3EBD" w:rsidRDefault="00DC6108" w:rsidP="00AF3EBD">
      <w:pPr>
        <w:numPr>
          <w:ilvl w:val="0"/>
          <w:numId w:val="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C6108" w:rsidRPr="00AF3EBD" w:rsidRDefault="00DC6108" w:rsidP="00AF3EBD">
      <w:pPr>
        <w:numPr>
          <w:ilvl w:val="0"/>
          <w:numId w:val="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C6108" w:rsidRPr="00AF3EBD" w:rsidRDefault="00DC6108" w:rsidP="00AF3EBD">
      <w:pPr>
        <w:numPr>
          <w:ilvl w:val="0"/>
          <w:numId w:val="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0760A" w:rsidRDefault="00DC6108" w:rsidP="00AF3EBD">
      <w:pPr>
        <w:numPr>
          <w:ilvl w:val="0"/>
          <w:numId w:val="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w:t>
      </w:r>
    </w:p>
    <w:p w:rsidR="00DC6108" w:rsidRPr="00AF3EBD" w:rsidRDefault="00DC6108" w:rsidP="00AF3EBD">
      <w:pPr>
        <w:numPr>
          <w:ilvl w:val="0"/>
          <w:numId w:val="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2.5. </w:t>
      </w:r>
      <w:r w:rsidRPr="00AF3EBD">
        <w:rPr>
          <w:rFonts w:ascii="Times New Roman" w:eastAsia="Times New Roman" w:hAnsi="Times New Roman" w:cs="Times New Roman"/>
          <w:b/>
          <w:bCs/>
          <w:sz w:val="28"/>
          <w:szCs w:val="28"/>
        </w:rPr>
        <w:t>Порядок прекращения трудового договора</w:t>
      </w:r>
      <w:r w:rsidRPr="00AF3EBD">
        <w:rPr>
          <w:rFonts w:ascii="Times New Roman" w:eastAsia="Times New Roman" w:hAnsi="Times New Roman" w:cs="Times New Roman"/>
          <w:sz w:val="28"/>
          <w:szCs w:val="28"/>
        </w:rPr>
        <w:t> </w:t>
      </w:r>
    </w:p>
    <w:p w:rsidR="0090760A" w:rsidRDefault="0090760A" w:rsidP="00AF3EBD">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Прекращение трудового договора может иметь место по основаниям, предусмотренным главой 13 Трудового Кодекса Российской Федерации:</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2.5.1. Соглашение сторон (статья 78 ТК РФ)</w:t>
      </w:r>
      <w:r w:rsidR="0090760A">
        <w:rPr>
          <w:rFonts w:ascii="Times New Roman" w:eastAsia="Times New Roman" w:hAnsi="Times New Roman" w:cs="Times New Roman"/>
          <w:sz w:val="28"/>
          <w:szCs w:val="28"/>
        </w:rPr>
        <w:t>.</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w:t>
      </w:r>
      <w:r w:rsidRPr="00AF3EBD">
        <w:rPr>
          <w:rFonts w:ascii="Times New Roman" w:eastAsia="Times New Roman" w:hAnsi="Times New Roman" w:cs="Times New Roman"/>
          <w:sz w:val="28"/>
          <w:szCs w:val="28"/>
        </w:rPr>
        <w:lastRenderedPageBreak/>
        <w:t xml:space="preserve">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90760A"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2.5.4.</w:t>
      </w:r>
      <w:r w:rsidR="0090760A">
        <w:rPr>
          <w:rFonts w:ascii="Times New Roman" w:eastAsia="Times New Roman" w:hAnsi="Times New Roman" w:cs="Times New Roman"/>
          <w:sz w:val="28"/>
          <w:szCs w:val="28"/>
        </w:rPr>
        <w:t>Рассторжение трудового договора по инициативе работодателя (статьи 71 и 81 ТК РФ) производится в случаях:</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ликвидации дошкольного образовательного учреждения;</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смены собственника имущества дошкольного образовательного учреждения (в отношении заместителей заведующего и главного бухгалтера);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w:t>
      </w:r>
      <w:r w:rsidR="001A13C5">
        <w:rPr>
          <w:rFonts w:ascii="Times New Roman" w:eastAsia="Times New Roman" w:hAnsi="Times New Roman" w:cs="Times New Roman"/>
          <w:sz w:val="28"/>
          <w:szCs w:val="28"/>
        </w:rPr>
        <w:t>однократного грубого нарушения работником трудовых обязанностей</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совершения работником аморального проступка, несовместимого с продолжением данной работы;</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однократного грубого нарушения заместителями своих трудовых обязанностей;</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предусмотренных трудовым договором с заведующим, членами коллегиального исполнительного органа организации;</w:t>
      </w:r>
    </w:p>
    <w:p w:rsidR="00DC6108" w:rsidRPr="00AF3EBD" w:rsidRDefault="00DC6108" w:rsidP="00AF3EBD">
      <w:pPr>
        <w:numPr>
          <w:ilvl w:val="0"/>
          <w:numId w:val="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 других случаях, установленных ТК РФ и иными федеральными законами.</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2.5.5. Перевод работника по его просьбе или с его согласия на работу к другому работодателю или переход на выборную работу (должность).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2.5.7. Отказ работника от продолжения работы в связи с изменением определенных сторонами условий трудового договора (часть 4 статьи 74 ТК РФ).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2.5.9. Обстоятельства, не зависящие от воли сторон (статья 83 ТК РФ).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 xml:space="preserve">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2.5.11.</w:t>
      </w:r>
      <w:r w:rsidR="001A13C5">
        <w:rPr>
          <w:rFonts w:ascii="Times New Roman" w:eastAsia="Times New Roman" w:hAnsi="Times New Roman" w:cs="Times New Roman"/>
          <w:sz w:val="28"/>
          <w:szCs w:val="28"/>
        </w:rPr>
        <w:t xml:space="preserve"> Помимо оснований, предусмотренных главой 13 ТК РФ и иными федеральными законами, основаниями прекращения трудового договора с педагогическими работником являются:</w:t>
      </w:r>
    </w:p>
    <w:p w:rsidR="00DC6108" w:rsidRPr="00AF3EBD" w:rsidRDefault="00DC6108" w:rsidP="00AF3EBD">
      <w:pPr>
        <w:numPr>
          <w:ilvl w:val="0"/>
          <w:numId w:val="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DC6108" w:rsidRPr="00AF3EBD" w:rsidRDefault="00DC6108" w:rsidP="00AF3EBD">
      <w:pPr>
        <w:numPr>
          <w:ilvl w:val="0"/>
          <w:numId w:val="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2.5.13. Трудовой договор может быть прекращен и по другим основаниям, предусмотренным ТК Российской Федерации и иными федеральными законами.</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2.6. </w:t>
      </w:r>
      <w:r w:rsidRPr="00AF3EBD">
        <w:rPr>
          <w:rFonts w:ascii="Times New Roman" w:eastAsia="Times New Roman" w:hAnsi="Times New Roman" w:cs="Times New Roman"/>
          <w:b/>
          <w:bCs/>
          <w:sz w:val="28"/>
          <w:szCs w:val="28"/>
        </w:rPr>
        <w:t>Порядок оформления прекращения трудового договора</w:t>
      </w:r>
      <w:r w:rsidRPr="00AF3EBD">
        <w:rPr>
          <w:rFonts w:ascii="Times New Roman" w:eastAsia="Times New Roman" w:hAnsi="Times New Roman" w:cs="Times New Roman"/>
          <w:sz w:val="28"/>
          <w:szCs w:val="28"/>
        </w:rPr>
        <w:t>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 xml:space="preserve">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3. Основные права и обязанности работодателя</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3.1. Управление дошкольным образовательным учреждением осуществляет заведующий.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3.2. </w:t>
      </w:r>
      <w:r w:rsidR="001A13C5">
        <w:rPr>
          <w:rFonts w:ascii="Times New Roman" w:eastAsia="Times New Roman" w:hAnsi="Times New Roman" w:cs="Times New Roman"/>
          <w:sz w:val="28"/>
          <w:szCs w:val="28"/>
        </w:rPr>
        <w:t>Заведующий ДОУ обязан:</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предоставлять работникам дошкольного образовательного учреждения работу, обусловленную трудовым договором;</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обеспечивать работникам равную оплату за труд равной ценности;</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выплачивать пособия, предоставлять льготы и компенсации работникам с вредными условиями труда;</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вести коллективные переговоры, а также заключать коллективный договор в порядке, установленном ТК РФ;</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обеспечивать бытовые нужды работников, связанные с исполнением ими трудовых обязанностей;</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своевременно рассматривать критические замечания и сообщать о принятых мерах;</w:t>
      </w:r>
    </w:p>
    <w:p w:rsidR="00DC6108" w:rsidRPr="00AF3EBD" w:rsidRDefault="00DC6108" w:rsidP="00AF3EBD">
      <w:pPr>
        <w:numPr>
          <w:ilvl w:val="0"/>
          <w:numId w:val="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3.3. </w:t>
      </w:r>
      <w:r w:rsidR="001A13C5">
        <w:rPr>
          <w:rFonts w:ascii="Times New Roman" w:eastAsia="Times New Roman" w:hAnsi="Times New Roman" w:cs="Times New Roman"/>
          <w:sz w:val="28"/>
          <w:szCs w:val="28"/>
        </w:rPr>
        <w:t xml:space="preserve"> Заведующий ДОУ имеет право:</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вести коллективные переговоры и заключать коллективные договоры;</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поощрять работников детского сада за добросовестный эффективный труд;</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принимать локальные нормативные акты;</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взаимодействовать с органами самоуправления ДОУ</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самостоятельно планировать свою работу на каждый учебный год;</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распределять обязанности между работниками детского сада, утверждать должностные инструкции работников;</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посещать занятия и режимные моменты без предварительного предупреждения;</w:t>
      </w:r>
    </w:p>
    <w:p w:rsidR="00DC6108" w:rsidRPr="00AF3EBD" w:rsidRDefault="00DC6108" w:rsidP="00AF3EBD">
      <w:pPr>
        <w:numPr>
          <w:ilvl w:val="0"/>
          <w:numId w:val="1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реализовывать права, предоставленные ему законодательством о специальной оценке условий труда.</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3.4. </w:t>
      </w:r>
      <w:r w:rsidR="001A13C5">
        <w:rPr>
          <w:rFonts w:ascii="Times New Roman" w:eastAsia="Times New Roman" w:hAnsi="Times New Roman" w:cs="Times New Roman"/>
          <w:sz w:val="28"/>
          <w:szCs w:val="28"/>
        </w:rPr>
        <w:t>ДОУ, как юридическое лицо, которое представляет заведующий, несет ответственность перед работниками:</w:t>
      </w:r>
    </w:p>
    <w:p w:rsidR="00DC6108" w:rsidRPr="00AF3EBD" w:rsidRDefault="00DC6108" w:rsidP="00AF3EBD">
      <w:pPr>
        <w:numPr>
          <w:ilvl w:val="0"/>
          <w:numId w:val="1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 ущерб, причиненный в результате незаконного лишения работника возможности трудиться;</w:t>
      </w:r>
    </w:p>
    <w:p w:rsidR="00DC6108" w:rsidRPr="00AF3EBD" w:rsidRDefault="00DC6108" w:rsidP="00AF3EBD">
      <w:pPr>
        <w:numPr>
          <w:ilvl w:val="0"/>
          <w:numId w:val="1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 задержку трудовой книжки при увольнении работника;</w:t>
      </w:r>
    </w:p>
    <w:p w:rsidR="00DC6108" w:rsidRPr="00AF3EBD" w:rsidRDefault="00DC6108" w:rsidP="00AF3EBD">
      <w:pPr>
        <w:numPr>
          <w:ilvl w:val="0"/>
          <w:numId w:val="1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rsidR="00DC6108" w:rsidRPr="00AF3EBD" w:rsidRDefault="00DC6108" w:rsidP="00AF3EBD">
      <w:pPr>
        <w:numPr>
          <w:ilvl w:val="0"/>
          <w:numId w:val="1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 задержку выплаты заработной платы, оплаты отпуска, выплат при увольнении и других выплат, причитающихся работнику;</w:t>
      </w:r>
    </w:p>
    <w:p w:rsidR="00DC6108" w:rsidRPr="00AF3EBD" w:rsidRDefault="00DC6108" w:rsidP="00AF3EBD">
      <w:pPr>
        <w:numPr>
          <w:ilvl w:val="0"/>
          <w:numId w:val="1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 причинение ущерба имуществу работника;</w:t>
      </w:r>
    </w:p>
    <w:p w:rsidR="00DC6108" w:rsidRPr="00AF3EBD" w:rsidRDefault="00DC6108" w:rsidP="00AF3EBD">
      <w:pPr>
        <w:numPr>
          <w:ilvl w:val="0"/>
          <w:numId w:val="1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в иных случаях, предусмотренных Трудовым Кодексом Российской Федерации и иными федеральными законами.</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4. Обязанности и полномочия администрации</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4.1. </w:t>
      </w:r>
      <w:r w:rsidR="001A13C5">
        <w:rPr>
          <w:rFonts w:ascii="Times New Roman" w:eastAsia="Times New Roman" w:hAnsi="Times New Roman" w:cs="Times New Roman"/>
          <w:sz w:val="28"/>
          <w:szCs w:val="28"/>
        </w:rPr>
        <w:t>Администрация ДОУ обязана:</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своевременно знакомить с учебным планом, сеткой занятий, графиком работы;</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разработать </w:t>
      </w:r>
      <w:hyperlink r:id="rId8" w:tgtFrame="_blank" w:history="1">
        <w:r w:rsidRPr="00AF3EBD">
          <w:rPr>
            <w:rFonts w:ascii="Times New Roman" w:eastAsia="Times New Roman" w:hAnsi="Times New Roman" w:cs="Times New Roman"/>
            <w:sz w:val="28"/>
            <w:szCs w:val="28"/>
            <w:u w:val="single"/>
          </w:rPr>
          <w:t>Правила внутреннего распорядка воспитанников ДОУ</w:t>
        </w:r>
      </w:hyperlink>
      <w:r w:rsidRPr="00AF3EBD">
        <w:rPr>
          <w:rFonts w:ascii="Times New Roman" w:eastAsia="Times New Roman" w:hAnsi="Times New Roman" w:cs="Times New Roman"/>
          <w:sz w:val="28"/>
          <w:szCs w:val="28"/>
        </w:rPr>
        <w:t>;</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осуществлять контроль над качеством воспитательно-образовательной деятельности в ДОУ, выполнением образовательных программ;</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своевременно поддерживать и поощрять лучших работников дошкольного образовательного учреждения;</w:t>
      </w:r>
    </w:p>
    <w:p w:rsidR="00DC6108" w:rsidRPr="00AF3EBD" w:rsidRDefault="00DC6108" w:rsidP="00AF3EBD">
      <w:pPr>
        <w:numPr>
          <w:ilvl w:val="0"/>
          <w:numId w:val="1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обеспечивать условия для систематического повышения квалификации работников дошкольного образовательного учреждения.</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4.2. </w:t>
      </w:r>
      <w:r w:rsidR="001A13C5">
        <w:rPr>
          <w:rFonts w:ascii="Times New Roman" w:eastAsia="Times New Roman" w:hAnsi="Times New Roman" w:cs="Times New Roman"/>
          <w:sz w:val="28"/>
          <w:szCs w:val="28"/>
        </w:rPr>
        <w:t>Администрация имеет право:</w:t>
      </w:r>
    </w:p>
    <w:p w:rsidR="00DC6108" w:rsidRPr="00AF3EBD" w:rsidRDefault="00DC6108" w:rsidP="00AF3EBD">
      <w:pPr>
        <w:numPr>
          <w:ilvl w:val="0"/>
          <w:numId w:val="1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DC6108" w:rsidRPr="00AF3EBD" w:rsidRDefault="00DC6108" w:rsidP="00AF3EBD">
      <w:pPr>
        <w:numPr>
          <w:ilvl w:val="0"/>
          <w:numId w:val="1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C6108" w:rsidRPr="00AF3EBD" w:rsidRDefault="00DC6108" w:rsidP="00AF3EBD">
      <w:pPr>
        <w:numPr>
          <w:ilvl w:val="0"/>
          <w:numId w:val="1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получать информацию и документы, необходимые для выполнения своих должностных обязанностей;</w:t>
      </w:r>
    </w:p>
    <w:p w:rsidR="00DC6108" w:rsidRPr="00AF3EBD" w:rsidRDefault="00DC6108" w:rsidP="00AF3EBD">
      <w:pPr>
        <w:numPr>
          <w:ilvl w:val="0"/>
          <w:numId w:val="1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подписывать и визировать документы в пределах своей компетенции;</w:t>
      </w:r>
    </w:p>
    <w:p w:rsidR="00DC6108" w:rsidRPr="00AF3EBD" w:rsidRDefault="00DC6108" w:rsidP="00AF3EBD">
      <w:pPr>
        <w:numPr>
          <w:ilvl w:val="0"/>
          <w:numId w:val="1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повышать свою профессиональную квалификацию;</w:t>
      </w:r>
    </w:p>
    <w:p w:rsidR="00DC6108" w:rsidRPr="00AF3EBD" w:rsidRDefault="00DC6108" w:rsidP="00AF3EBD">
      <w:pPr>
        <w:numPr>
          <w:ilvl w:val="0"/>
          <w:numId w:val="1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иные права, предусмотренные трудовым законодательством Российской Федерации и должностными инструкциями.</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5. Основные обязанности, права и ответственность работников</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5.1. </w:t>
      </w:r>
      <w:r w:rsidR="001A13C5">
        <w:rPr>
          <w:rFonts w:ascii="Times New Roman" w:eastAsia="Times New Roman" w:hAnsi="Times New Roman" w:cs="Times New Roman"/>
          <w:sz w:val="28"/>
          <w:szCs w:val="28"/>
        </w:rPr>
        <w:t>Работники ДОУ обязаны:</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добросовестно исполнять свои трудовые обязанности, возложенные на него трудовым договором;</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соблюдать Устав, правила внутреннего трудового распорядка детского сада, свои должностные инструкции;</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соблюдать трудовую дисциплину;</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выполнять установленные нормы труда;</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соблюдать требования по охране труда и обеспечению безопасности труда, пожарной безопасности;</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незамедлительно сообщать администрации дошкольного образовательного учреждения обо всех случаях травматизма;</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проходить в установленные сроки периодические медицинские осмотры, соблюдать санитарные правила, гигиену труда;</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соблюдать этические нормы поведения в коллективе, быть внимательными и доброжелательными в общении с родителями (законными </w:t>
      </w:r>
      <w:r w:rsidRPr="00AF3EBD">
        <w:rPr>
          <w:rFonts w:ascii="Times New Roman" w:eastAsia="Times New Roman" w:hAnsi="Times New Roman" w:cs="Times New Roman"/>
          <w:sz w:val="28"/>
          <w:szCs w:val="28"/>
        </w:rPr>
        <w:lastRenderedPageBreak/>
        <w:t>представителями) воспитанников дошкольного образовательного учреждения;</w:t>
      </w:r>
    </w:p>
    <w:p w:rsidR="00DC6108" w:rsidRPr="00AF3EBD" w:rsidRDefault="00DC6108" w:rsidP="00AF3EBD">
      <w:pPr>
        <w:numPr>
          <w:ilvl w:val="0"/>
          <w:numId w:val="1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систематически повышать свою квалификацию.</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5.2. </w:t>
      </w:r>
      <w:r w:rsidR="001A13C5">
        <w:rPr>
          <w:rFonts w:ascii="Times New Roman" w:eastAsia="Times New Roman" w:hAnsi="Times New Roman" w:cs="Times New Roman"/>
          <w:sz w:val="28"/>
          <w:szCs w:val="28"/>
        </w:rPr>
        <w:t>Педагогические работники ДОУ обязаны:</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строго соблюдать трудовую дисциплину (выполнять п. 5.1);</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контролировать соблюдение воспитанниками правил безопасности жизнедеятельности;</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соблюдать правовые, нравственные и этические нормы, следовать требованиям профессиональной этики;</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уважать честь и достоинство воспитанников ДОУ и других участников образовательных отношений;</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сотрудничать с семьёй ребёнка по вопросам воспитания и обучения;</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проводить и участвовать в родительских собраниях, осуществлять консультации, посещать заседания Родительского комитета;</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посещать детей на дому, уважать родителей (законных представителей) воспитанников, видеть в них партнеров;</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воспитывать у детей бережное отношение к имуществу дошкольного образовательного учреждения;</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заранее тщательно готовиться к занятиям;</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четко планировать свою образовательно-воспитательную деятельность, держать администрацию ДОУ в курсе своих планов;</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проводить диагностики, осуществлять мониторинг, соблюдать правила и режим ведения документации;</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защищать и представлять права детей перед администрацией, советом и другими инстанциями;</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своевременно заполнять и аккуратно вести установленную документацию;</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систематически повышать свой профессиональный уровень;</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C6108" w:rsidRPr="00AF3EBD" w:rsidRDefault="00DC6108" w:rsidP="00AF3EBD">
      <w:pPr>
        <w:numPr>
          <w:ilvl w:val="0"/>
          <w:numId w:val="1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5.3. </w:t>
      </w:r>
      <w:r w:rsidR="001A13C5">
        <w:rPr>
          <w:rFonts w:ascii="Times New Roman" w:eastAsia="Times New Roman" w:hAnsi="Times New Roman" w:cs="Times New Roman"/>
          <w:sz w:val="28"/>
          <w:szCs w:val="28"/>
        </w:rPr>
        <w:t>Работники ДОУ имеют право на:</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предоставление ему работы, обусловленной трудовым договором;</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отдых, обеспечиваемый установлением нормальной продолжительности рабочего времени, сокращенного рабочего времени для </w:t>
      </w:r>
      <w:r w:rsidRPr="00AF3EBD">
        <w:rPr>
          <w:rFonts w:ascii="Times New Roman" w:eastAsia="Times New Roman" w:hAnsi="Times New Roman" w:cs="Times New Roman"/>
          <w:sz w:val="28"/>
          <w:szCs w:val="28"/>
        </w:rPr>
        <w:lastRenderedPageBreak/>
        <w:t>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обязательное социальное страхование в случаях, предусмотренных федеральными законами Российской Федерации;</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повышение разряда и категории по результатам своего труда;</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моральное и материальное поощрение по результатам труда;</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совмещение профессии (должностей);</w:t>
      </w:r>
    </w:p>
    <w:p w:rsidR="00DC6108" w:rsidRPr="00AF3EBD" w:rsidRDefault="00DC6108" w:rsidP="00AF3EBD">
      <w:pPr>
        <w:numPr>
          <w:ilvl w:val="0"/>
          <w:numId w:val="1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5.4. </w:t>
      </w:r>
      <w:r w:rsidR="001A13C5">
        <w:rPr>
          <w:rFonts w:ascii="Times New Roman" w:eastAsia="Times New Roman" w:hAnsi="Times New Roman" w:cs="Times New Roman"/>
          <w:sz w:val="28"/>
          <w:szCs w:val="28"/>
        </w:rPr>
        <w:t>Педагогические работники имеют дополнительно право на:</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свободное выражение своего мнения, свободу от вмешательства в профессиональную деятельность;</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обращение в комиссию по урегулированию споров между участниками образовательных отношений;</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участие в обсуждении вопросов, относящихся к деятельности детского сада, в том числе через органы управления и общественные организации;</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защиту профессиональной чести и достоинства, на справедливое и объективное расследование нарушения норм профессиональной этики;</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право на сокращенную продолжительность рабочего времени;</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ежегодный основной удлиненный оплачиваемый отпуск;</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C6108" w:rsidRPr="00AF3EBD" w:rsidRDefault="00DC6108" w:rsidP="00AF3EBD">
      <w:pPr>
        <w:numPr>
          <w:ilvl w:val="0"/>
          <w:numId w:val="1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5.5. </w:t>
      </w:r>
      <w:r w:rsidR="001A13C5">
        <w:rPr>
          <w:rFonts w:ascii="Times New Roman" w:eastAsia="Times New Roman" w:hAnsi="Times New Roman" w:cs="Times New Roman"/>
          <w:sz w:val="28"/>
          <w:szCs w:val="28"/>
        </w:rPr>
        <w:t>Ответственность работников:</w:t>
      </w:r>
    </w:p>
    <w:p w:rsidR="00DC6108" w:rsidRPr="00AF3EBD" w:rsidRDefault="00DC6108" w:rsidP="00AF3EBD">
      <w:pPr>
        <w:numPr>
          <w:ilvl w:val="0"/>
          <w:numId w:val="1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C6108" w:rsidRPr="00AF3EBD" w:rsidRDefault="00DC6108" w:rsidP="00AF3EBD">
      <w:pPr>
        <w:numPr>
          <w:ilvl w:val="0"/>
          <w:numId w:val="1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DC6108" w:rsidRPr="00AF3EBD" w:rsidRDefault="00DC6108" w:rsidP="00AF3EBD">
      <w:pPr>
        <w:numPr>
          <w:ilvl w:val="0"/>
          <w:numId w:val="1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C6108" w:rsidRPr="00AF3EBD" w:rsidRDefault="00DC6108" w:rsidP="00AF3EBD">
      <w:pPr>
        <w:numPr>
          <w:ilvl w:val="0"/>
          <w:numId w:val="1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5.6. </w:t>
      </w:r>
      <w:r w:rsidR="001A13C5">
        <w:rPr>
          <w:rFonts w:ascii="Times New Roman" w:eastAsia="Times New Roman" w:hAnsi="Times New Roman" w:cs="Times New Roman"/>
          <w:sz w:val="28"/>
          <w:szCs w:val="28"/>
        </w:rPr>
        <w:t>Педагогическим и другим работникам запрещается:</w:t>
      </w:r>
    </w:p>
    <w:p w:rsidR="00DC6108" w:rsidRPr="00AF3EBD" w:rsidRDefault="00DC6108" w:rsidP="00AF3EBD">
      <w:pPr>
        <w:numPr>
          <w:ilvl w:val="0"/>
          <w:numId w:val="1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изменять по своему усмотрению расписание занятий и график работы;</w:t>
      </w:r>
    </w:p>
    <w:p w:rsidR="00DC6108" w:rsidRPr="00AF3EBD" w:rsidRDefault="00DC6108" w:rsidP="00AF3EBD">
      <w:pPr>
        <w:numPr>
          <w:ilvl w:val="0"/>
          <w:numId w:val="1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DC6108" w:rsidRPr="00AF3EBD" w:rsidRDefault="00DC6108" w:rsidP="00AF3EBD">
      <w:pPr>
        <w:numPr>
          <w:ilvl w:val="0"/>
          <w:numId w:val="1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C6108" w:rsidRPr="00AF3EBD" w:rsidRDefault="00DC6108" w:rsidP="00AF3EBD">
      <w:pPr>
        <w:numPr>
          <w:ilvl w:val="0"/>
          <w:numId w:val="1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C6108" w:rsidRPr="00AF3EBD" w:rsidRDefault="00DC6108" w:rsidP="00AF3EBD">
      <w:pPr>
        <w:numPr>
          <w:ilvl w:val="0"/>
          <w:numId w:val="1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разглашать персональные данные участников воспитательно-образовательной деятельности дошкольного образовательного учреждения;</w:t>
      </w:r>
    </w:p>
    <w:p w:rsidR="00DC6108" w:rsidRPr="00AF3EBD" w:rsidRDefault="00DC6108" w:rsidP="00AF3EBD">
      <w:pPr>
        <w:numPr>
          <w:ilvl w:val="0"/>
          <w:numId w:val="1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применять к воспитанникам меры физического и психического насилия;</w:t>
      </w:r>
    </w:p>
    <w:p w:rsidR="00DC6108" w:rsidRPr="00AF3EBD" w:rsidRDefault="00DC6108" w:rsidP="00AF3EBD">
      <w:pPr>
        <w:numPr>
          <w:ilvl w:val="0"/>
          <w:numId w:val="1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p>
    <w:p w:rsidR="00DC6108" w:rsidRPr="00AF3EBD" w:rsidRDefault="00DC6108" w:rsidP="00AF3EBD">
      <w:pPr>
        <w:numPr>
          <w:ilvl w:val="0"/>
          <w:numId w:val="1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w:t>
      </w:r>
      <w:r w:rsidRPr="00AF3EBD">
        <w:rPr>
          <w:rFonts w:ascii="Times New Roman" w:eastAsia="Times New Roman" w:hAnsi="Times New Roman" w:cs="Times New Roman"/>
          <w:sz w:val="28"/>
          <w:szCs w:val="28"/>
        </w:rPr>
        <w:lastRenderedPageBreak/>
        <w:t>побуждения воспитанников к действиям, противоречащим Конституции Российской Федерации.</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5.7. </w:t>
      </w:r>
      <w:r w:rsidR="001A13C5">
        <w:rPr>
          <w:rFonts w:ascii="Times New Roman" w:eastAsia="Times New Roman" w:hAnsi="Times New Roman" w:cs="Times New Roman"/>
          <w:sz w:val="28"/>
          <w:szCs w:val="28"/>
        </w:rPr>
        <w:t>В помещениях и на территории ДОУ запрещается:</w:t>
      </w:r>
    </w:p>
    <w:p w:rsidR="00DC6108" w:rsidRPr="00AF3EBD" w:rsidRDefault="00DC6108" w:rsidP="00AF3EBD">
      <w:pPr>
        <w:numPr>
          <w:ilvl w:val="0"/>
          <w:numId w:val="2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отвлекать работников дошкольного образовательного учреждения от их непосредственной работы;</w:t>
      </w:r>
    </w:p>
    <w:p w:rsidR="00DC6108" w:rsidRPr="00AF3EBD" w:rsidRDefault="00DC6108" w:rsidP="00AF3EBD">
      <w:pPr>
        <w:numPr>
          <w:ilvl w:val="0"/>
          <w:numId w:val="2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присутствие посторонних лиц в группах и других местах детского сада, без разрешения заведующего или его заместителей;</w:t>
      </w:r>
    </w:p>
    <w:p w:rsidR="00DC6108" w:rsidRPr="00AF3EBD" w:rsidRDefault="00DC6108" w:rsidP="00AF3EBD">
      <w:pPr>
        <w:numPr>
          <w:ilvl w:val="0"/>
          <w:numId w:val="2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разбирать конфликтные ситуации в присутствии детей, родителей (законных представителей) воспитанников;</w:t>
      </w:r>
    </w:p>
    <w:p w:rsidR="00DC6108" w:rsidRPr="00AF3EBD" w:rsidRDefault="00DC6108" w:rsidP="00AF3EBD">
      <w:pPr>
        <w:numPr>
          <w:ilvl w:val="0"/>
          <w:numId w:val="2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говорить о недостатках и неудачах воспитанника при других родителях (законных представителях) и детях;</w:t>
      </w:r>
    </w:p>
    <w:p w:rsidR="00DC6108" w:rsidRPr="00AF3EBD" w:rsidRDefault="00DC6108" w:rsidP="00AF3EBD">
      <w:pPr>
        <w:numPr>
          <w:ilvl w:val="0"/>
          <w:numId w:val="2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DC6108" w:rsidRPr="00AF3EBD" w:rsidRDefault="00DC6108" w:rsidP="00AF3EBD">
      <w:pPr>
        <w:numPr>
          <w:ilvl w:val="0"/>
          <w:numId w:val="2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находиться в верхней одежде и в головных уборах в помещениях детского сада;</w:t>
      </w:r>
    </w:p>
    <w:p w:rsidR="00DC6108" w:rsidRPr="00AF3EBD" w:rsidRDefault="00DC6108" w:rsidP="00AF3EBD">
      <w:pPr>
        <w:numPr>
          <w:ilvl w:val="0"/>
          <w:numId w:val="2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пользоваться громкой связью мобильных телефонов;</w:t>
      </w:r>
    </w:p>
    <w:p w:rsidR="00DC6108" w:rsidRPr="00AF3EBD" w:rsidRDefault="00DC6108" w:rsidP="00AF3EBD">
      <w:pPr>
        <w:numPr>
          <w:ilvl w:val="0"/>
          <w:numId w:val="2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курить в помещениях и на территории дошкольного образовательного учреждения;</w:t>
      </w:r>
    </w:p>
    <w:p w:rsidR="00DC6108" w:rsidRPr="00AF3EBD" w:rsidRDefault="00DC6108" w:rsidP="00AF3EBD">
      <w:pPr>
        <w:numPr>
          <w:ilvl w:val="0"/>
          <w:numId w:val="2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6. Режим работы и время отдыха</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6.1. Дошкольное образовательное учреждение работает в режиме 5-ти дневной рабочей недели (выходные - суббота, воскресенье).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6.2. </w:t>
      </w:r>
      <w:r w:rsidR="001A13C5">
        <w:rPr>
          <w:rFonts w:ascii="Times New Roman" w:eastAsia="Times New Roman" w:hAnsi="Times New Roman" w:cs="Times New Roman"/>
          <w:sz w:val="28"/>
          <w:szCs w:val="28"/>
        </w:rPr>
        <w:t>Продолжительность рабочего дня:</w:t>
      </w:r>
    </w:p>
    <w:p w:rsidR="00DC6108" w:rsidRDefault="00DC6108" w:rsidP="00AF3EBD">
      <w:pPr>
        <w:numPr>
          <w:ilvl w:val="0"/>
          <w:numId w:val="2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для </w:t>
      </w:r>
      <w:r w:rsidR="001A13C5">
        <w:rPr>
          <w:rFonts w:ascii="Times New Roman" w:eastAsia="Times New Roman" w:hAnsi="Times New Roman" w:cs="Times New Roman"/>
          <w:sz w:val="28"/>
          <w:szCs w:val="28"/>
        </w:rPr>
        <w:t>воспитателя-методиста</w:t>
      </w:r>
      <w:r w:rsidRPr="00AF3EBD">
        <w:rPr>
          <w:rFonts w:ascii="Times New Roman" w:eastAsia="Times New Roman" w:hAnsi="Times New Roman" w:cs="Times New Roman"/>
          <w:sz w:val="28"/>
          <w:szCs w:val="28"/>
        </w:rPr>
        <w:t xml:space="preserve"> и воспитателей, определяется из расчета 36 часов в неделю;</w:t>
      </w:r>
    </w:p>
    <w:p w:rsidR="001A13C5" w:rsidRPr="00AF3EBD" w:rsidRDefault="001A13C5" w:rsidP="00AF3EBD">
      <w:pPr>
        <w:numPr>
          <w:ilvl w:val="0"/>
          <w:numId w:val="21"/>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воспитателя группы компенсирующей направленности – 25 часов в неделю;</w:t>
      </w:r>
    </w:p>
    <w:p w:rsidR="00DC6108" w:rsidRPr="00AF3EBD" w:rsidRDefault="00DC6108" w:rsidP="00AF3EBD">
      <w:pPr>
        <w:numPr>
          <w:ilvl w:val="0"/>
          <w:numId w:val="2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для инструктора по физической культуре - 30 часов в неделю;</w:t>
      </w:r>
    </w:p>
    <w:p w:rsidR="00DC6108" w:rsidRPr="00AF3EBD" w:rsidRDefault="00DC6108" w:rsidP="00AF3EBD">
      <w:pPr>
        <w:numPr>
          <w:ilvl w:val="0"/>
          <w:numId w:val="2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для педагога-психолога - 36 часов в неделю;</w:t>
      </w:r>
    </w:p>
    <w:p w:rsidR="00DC6108" w:rsidRPr="00AF3EBD" w:rsidRDefault="00DC6108" w:rsidP="00AF3EBD">
      <w:pPr>
        <w:numPr>
          <w:ilvl w:val="0"/>
          <w:numId w:val="2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для учителя-логопеда, учителя-дефектолога - 20 часов в неделю;</w:t>
      </w:r>
    </w:p>
    <w:p w:rsidR="00DC6108" w:rsidRPr="00AF3EBD" w:rsidRDefault="001A13C5" w:rsidP="00AF3EBD">
      <w:pPr>
        <w:numPr>
          <w:ilvl w:val="0"/>
          <w:numId w:val="21"/>
        </w:numPr>
        <w:spacing w:after="0" w:line="24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музыкального</w:t>
      </w:r>
      <w:r w:rsidR="00DC6108" w:rsidRPr="00AF3EBD">
        <w:rPr>
          <w:rFonts w:ascii="Times New Roman" w:eastAsia="Times New Roman" w:hAnsi="Times New Roman" w:cs="Times New Roman"/>
          <w:sz w:val="28"/>
          <w:szCs w:val="28"/>
        </w:rPr>
        <w:t xml:space="preserve"> руководител</w:t>
      </w:r>
      <w:r>
        <w:rPr>
          <w:rFonts w:ascii="Times New Roman" w:eastAsia="Times New Roman" w:hAnsi="Times New Roman" w:cs="Times New Roman"/>
          <w:sz w:val="28"/>
          <w:szCs w:val="28"/>
        </w:rPr>
        <w:t>я</w:t>
      </w:r>
      <w:r w:rsidR="00DC6108" w:rsidRPr="00AF3EBD">
        <w:rPr>
          <w:rFonts w:ascii="Times New Roman" w:eastAsia="Times New Roman" w:hAnsi="Times New Roman" w:cs="Times New Roman"/>
          <w:sz w:val="28"/>
          <w:szCs w:val="28"/>
        </w:rPr>
        <w:t xml:space="preserve"> - 24 часа в неделю;</w:t>
      </w:r>
    </w:p>
    <w:p w:rsidR="00DC6108" w:rsidRPr="00AF3EBD" w:rsidRDefault="00DC6108" w:rsidP="00AF3EBD">
      <w:pPr>
        <w:numPr>
          <w:ilvl w:val="0"/>
          <w:numId w:val="21"/>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для педагога дополнительного образования – 18 часов в неделю.</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6.4. Для работников, занимающих следующие должности, устанавливается ненормированный рабоч</w:t>
      </w:r>
      <w:r w:rsidR="001D0FB6">
        <w:rPr>
          <w:rFonts w:ascii="Times New Roman" w:eastAsia="Times New Roman" w:hAnsi="Times New Roman" w:cs="Times New Roman"/>
          <w:sz w:val="28"/>
          <w:szCs w:val="28"/>
        </w:rPr>
        <w:t>ий день: заведующий, заместитель</w:t>
      </w:r>
      <w:r w:rsidRPr="00AF3EBD">
        <w:rPr>
          <w:rFonts w:ascii="Times New Roman" w:eastAsia="Times New Roman" w:hAnsi="Times New Roman" w:cs="Times New Roman"/>
          <w:sz w:val="28"/>
          <w:szCs w:val="28"/>
        </w:rPr>
        <w:t xml:space="preserve"> заведующего</w:t>
      </w:r>
      <w:r w:rsidR="001D0FB6">
        <w:rPr>
          <w:rFonts w:ascii="Times New Roman" w:eastAsia="Times New Roman" w:hAnsi="Times New Roman" w:cs="Times New Roman"/>
          <w:sz w:val="28"/>
          <w:szCs w:val="28"/>
        </w:rPr>
        <w:t xml:space="preserve"> по АХЧ</w:t>
      </w:r>
      <w:r w:rsidRPr="00AF3EBD">
        <w:rPr>
          <w:rFonts w:ascii="Times New Roman" w:eastAsia="Times New Roman" w:hAnsi="Times New Roman" w:cs="Times New Roman"/>
          <w:sz w:val="28"/>
          <w:szCs w:val="28"/>
        </w:rPr>
        <w:t xml:space="preserve">, завхоз.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6.5. Режим рабочего времени для работников кухни устанавливается: с </w:t>
      </w:r>
      <w:r w:rsidR="001D0FB6">
        <w:rPr>
          <w:rFonts w:ascii="Times New Roman" w:eastAsia="Times New Roman" w:hAnsi="Times New Roman" w:cs="Times New Roman"/>
          <w:sz w:val="28"/>
          <w:szCs w:val="28"/>
        </w:rPr>
        <w:t>06.00</w:t>
      </w:r>
      <w:r w:rsidRPr="00AF3EBD">
        <w:rPr>
          <w:rFonts w:ascii="Times New Roman" w:eastAsia="Times New Roman" w:hAnsi="Times New Roman" w:cs="Times New Roman"/>
          <w:sz w:val="28"/>
          <w:szCs w:val="28"/>
        </w:rPr>
        <w:t xml:space="preserve"> до </w:t>
      </w:r>
      <w:r w:rsidR="001D0FB6">
        <w:rPr>
          <w:rFonts w:ascii="Times New Roman" w:eastAsia="Times New Roman" w:hAnsi="Times New Roman" w:cs="Times New Roman"/>
          <w:sz w:val="28"/>
          <w:szCs w:val="28"/>
        </w:rPr>
        <w:t>17.30 (посменно и перерывом)</w:t>
      </w:r>
      <w:r w:rsidRPr="00AF3EBD">
        <w:rPr>
          <w:rFonts w:ascii="Times New Roman" w:eastAsia="Times New Roman" w:hAnsi="Times New Roman" w:cs="Times New Roman"/>
          <w:sz w:val="28"/>
          <w:szCs w:val="28"/>
        </w:rPr>
        <w:t xml:space="preserve">. </w:t>
      </w:r>
    </w:p>
    <w:p w:rsidR="001A13C5"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6.6. Для сторожей дошкольного образовательного учреждения устанавливается режим рабочего времени согласно графику сменности.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6.10. Администрация дошкольного образовательного учреждения строго ведет учет соблюдения рабочего времени всеми сотрудниками детского сада.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6.12. Общее собрание трудового коллектива, заседание Педагогического совета, совещания при заведующем не должны продолжаться более двух часов.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w:t>
      </w:r>
      <w:r w:rsidRPr="00AF3EBD">
        <w:rPr>
          <w:rFonts w:ascii="Times New Roman" w:eastAsia="Times New Roman" w:hAnsi="Times New Roman" w:cs="Times New Roman"/>
          <w:sz w:val="28"/>
          <w:szCs w:val="28"/>
        </w:rPr>
        <w:lastRenderedPageBreak/>
        <w:t xml:space="preserve">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w:t>
      </w:r>
      <w:r w:rsidR="001D0FB6">
        <w:rPr>
          <w:rFonts w:ascii="Times New Roman" w:eastAsia="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DC6108" w:rsidRPr="00AF3EBD" w:rsidRDefault="00DC6108" w:rsidP="00AF3EBD">
      <w:pPr>
        <w:numPr>
          <w:ilvl w:val="0"/>
          <w:numId w:val="2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женщинам - перед отпуском по беременности и родам или непосредственно после него;</w:t>
      </w:r>
    </w:p>
    <w:p w:rsidR="00DC6108" w:rsidRPr="00AF3EBD" w:rsidRDefault="00DC6108" w:rsidP="00AF3EBD">
      <w:pPr>
        <w:numPr>
          <w:ilvl w:val="0"/>
          <w:numId w:val="2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работникам в возрасте до восемнадцати лет;</w:t>
      </w:r>
    </w:p>
    <w:p w:rsidR="00DC6108" w:rsidRPr="00AF3EBD" w:rsidRDefault="00DC6108" w:rsidP="00AF3EBD">
      <w:pPr>
        <w:numPr>
          <w:ilvl w:val="0"/>
          <w:numId w:val="2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работникам, усыновившим ребенка (детей) в возрасте до трех месяцев;</w:t>
      </w:r>
    </w:p>
    <w:p w:rsidR="00DC6108" w:rsidRPr="00AF3EBD" w:rsidRDefault="00DC6108" w:rsidP="00AF3EBD">
      <w:pPr>
        <w:numPr>
          <w:ilvl w:val="0"/>
          <w:numId w:val="22"/>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 других случаях, предусмотренных федеральными законами.</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6.19. </w:t>
      </w:r>
      <w:r w:rsidR="001D0FB6">
        <w:rPr>
          <w:rFonts w:ascii="Times New Roman" w:eastAsia="Times New Roman" w:hAnsi="Times New Roman" w:cs="Times New Roman"/>
          <w:sz w:val="28"/>
          <w:szCs w:val="28"/>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DC6108" w:rsidRPr="00AF3EBD" w:rsidRDefault="00DC6108" w:rsidP="00AF3EBD">
      <w:pPr>
        <w:numPr>
          <w:ilvl w:val="0"/>
          <w:numId w:val="2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временной нетрудоспособности работника;</w:t>
      </w:r>
    </w:p>
    <w:p w:rsidR="00DC6108" w:rsidRPr="00AF3EBD" w:rsidRDefault="00DC6108" w:rsidP="00AF3EBD">
      <w:pPr>
        <w:numPr>
          <w:ilvl w:val="0"/>
          <w:numId w:val="2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C6108" w:rsidRPr="00AF3EBD" w:rsidRDefault="00DC6108" w:rsidP="00AF3EBD">
      <w:pPr>
        <w:numPr>
          <w:ilvl w:val="0"/>
          <w:numId w:val="23"/>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w:t>
      </w:r>
      <w:r w:rsidRPr="00AF3EBD">
        <w:rPr>
          <w:rFonts w:ascii="Times New Roman" w:eastAsia="Times New Roman" w:hAnsi="Times New Roman" w:cs="Times New Roman"/>
          <w:sz w:val="28"/>
          <w:szCs w:val="28"/>
        </w:rPr>
        <w:lastRenderedPageBreak/>
        <w:t>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7. Оплата труда</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7.7. Оплата труда в ДОУ производится два раза в меся</w:t>
      </w:r>
      <w:r w:rsidR="001D0FB6">
        <w:rPr>
          <w:rFonts w:ascii="Times New Roman" w:eastAsia="Times New Roman" w:hAnsi="Times New Roman" w:cs="Times New Roman"/>
          <w:sz w:val="28"/>
          <w:szCs w:val="28"/>
        </w:rPr>
        <w:t>ц: аванс и зарплата в сроки, (15-го и 30</w:t>
      </w:r>
      <w:r w:rsidRPr="00AF3EBD">
        <w:rPr>
          <w:rFonts w:ascii="Times New Roman" w:eastAsia="Times New Roman" w:hAnsi="Times New Roman" w:cs="Times New Roman"/>
          <w:sz w:val="28"/>
          <w:szCs w:val="28"/>
        </w:rPr>
        <w:t xml:space="preserve">-го числа каждого месяца).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 xml:space="preserve">7.11. В ДОУ устанавливаются стимулирующие выплаты, премирование в соответствии с «Положением о порядке распределения стимулирующих выплат».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8. Поощрения за труд</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8.1.</w:t>
      </w:r>
      <w:r w:rsidR="001D0FB6">
        <w:rPr>
          <w:rFonts w:ascii="Times New Roman" w:eastAsia="Times New Roman" w:hAnsi="Times New Roman" w:cs="Times New Roman"/>
          <w:sz w:val="28"/>
          <w:szCs w:val="28"/>
        </w:rPr>
        <w:t xml:space="preserve"> За добросовестное выполнение работниками трудовых обязанностей, проволжительную и безупречную работу, новаторство в труде и другие достижения в работе применяются следующие поощрения (ст. 191 ТК РФ):</w:t>
      </w:r>
    </w:p>
    <w:p w:rsidR="00DC6108" w:rsidRPr="00AF3EBD" w:rsidRDefault="00DC6108" w:rsidP="00AF3EBD">
      <w:pPr>
        <w:numPr>
          <w:ilvl w:val="0"/>
          <w:numId w:val="2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объявление благодарности;</w:t>
      </w:r>
    </w:p>
    <w:p w:rsidR="00DC6108" w:rsidRPr="00AF3EBD" w:rsidRDefault="00DC6108" w:rsidP="00AF3EBD">
      <w:pPr>
        <w:numPr>
          <w:ilvl w:val="0"/>
          <w:numId w:val="2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премирование;</w:t>
      </w:r>
    </w:p>
    <w:p w:rsidR="00DC6108" w:rsidRPr="00AF3EBD" w:rsidRDefault="00DC6108" w:rsidP="00AF3EBD">
      <w:pPr>
        <w:numPr>
          <w:ilvl w:val="0"/>
          <w:numId w:val="2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награждение ценным подарком;</w:t>
      </w:r>
    </w:p>
    <w:p w:rsidR="00DC6108" w:rsidRPr="00AF3EBD" w:rsidRDefault="00DC6108" w:rsidP="00AF3EBD">
      <w:pPr>
        <w:numPr>
          <w:ilvl w:val="0"/>
          <w:numId w:val="2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награждение Почетной грамотой;</w:t>
      </w:r>
    </w:p>
    <w:p w:rsidR="00DC6108" w:rsidRPr="00AF3EBD" w:rsidRDefault="00DC6108" w:rsidP="00AF3EBD">
      <w:pPr>
        <w:numPr>
          <w:ilvl w:val="0"/>
          <w:numId w:val="24"/>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другие виды поощрений.</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8.2. В отношении работника ДОУ могут применяться одновременно несколько видов поощрения.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9" w:tgtFrame="_blank" w:history="1">
        <w:r w:rsidRPr="00AF3EBD">
          <w:rPr>
            <w:rFonts w:ascii="Times New Roman" w:eastAsia="Times New Roman" w:hAnsi="Times New Roman" w:cs="Times New Roman"/>
            <w:sz w:val="28"/>
            <w:szCs w:val="28"/>
            <w:u w:val="single"/>
          </w:rPr>
          <w:t>Положению о профсоюзной организации ДОУ</w:t>
        </w:r>
      </w:hyperlink>
      <w:r w:rsidRPr="00AF3EBD">
        <w:rPr>
          <w:rFonts w:ascii="Times New Roman" w:eastAsia="Times New Roman" w:hAnsi="Times New Roman" w:cs="Times New Roman"/>
          <w:sz w:val="28"/>
          <w:szCs w:val="28"/>
        </w:rPr>
        <w:t xml:space="preserve">.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9. Дисциплинарные взыскания</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DC6108" w:rsidRPr="00AF3EBD" w:rsidRDefault="00DC6108" w:rsidP="00AF3EBD">
      <w:pPr>
        <w:numPr>
          <w:ilvl w:val="0"/>
          <w:numId w:val="2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замечание;</w:t>
      </w:r>
    </w:p>
    <w:p w:rsidR="00DC6108" w:rsidRPr="00AF3EBD" w:rsidRDefault="00DC6108" w:rsidP="00AF3EBD">
      <w:pPr>
        <w:numPr>
          <w:ilvl w:val="0"/>
          <w:numId w:val="2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выговор;</w:t>
      </w:r>
    </w:p>
    <w:p w:rsidR="00DC6108" w:rsidRPr="00AF3EBD" w:rsidRDefault="00DC6108" w:rsidP="00AF3EBD">
      <w:pPr>
        <w:numPr>
          <w:ilvl w:val="0"/>
          <w:numId w:val="25"/>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увольнение по соответствующим основаниям.</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9.4. </w:t>
      </w:r>
      <w:r w:rsidR="001D0FB6">
        <w:rPr>
          <w:rFonts w:ascii="Times New Roman" w:eastAsia="Times New Roman" w:hAnsi="Times New Roman" w:cs="Times New Roman"/>
          <w:sz w:val="28"/>
          <w:szCs w:val="28"/>
        </w:rPr>
        <w:t>Увольнение в качестве дисциплинарного взыскания может быть применено в соответствии со ст 192 ТК РФ в случаях:</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однократного грубого нарушения работником трудовых обязанностей:</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w:t>
      </w:r>
      <w:r w:rsidRPr="00AF3EBD">
        <w:rPr>
          <w:rFonts w:ascii="Times New Roman" w:eastAsia="Times New Roman" w:hAnsi="Times New Roman" w:cs="Times New Roman"/>
          <w:sz w:val="28"/>
          <w:szCs w:val="28"/>
        </w:rPr>
        <w:lastRenderedPageBreak/>
        <w:t>содержанию трудовой функции педагогического работника (например, поведение, унижающее человеческое достоинство и т.п.);</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представления работником заведующему ДОУ подложных документов при заключении трудового договора;</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DC6108" w:rsidRPr="00AF3EBD" w:rsidRDefault="00DC6108" w:rsidP="00AF3EBD">
      <w:pPr>
        <w:numPr>
          <w:ilvl w:val="0"/>
          <w:numId w:val="26"/>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 других случаях, установленных ТК РФ и иными федеральными законами.</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9.5. </w:t>
      </w:r>
      <w:r w:rsidR="001D0FB6">
        <w:rPr>
          <w:rFonts w:ascii="Times New Roman" w:eastAsia="Times New Roman" w:hAnsi="Times New Roman" w:cs="Times New Roman"/>
          <w:sz w:val="28"/>
          <w:szCs w:val="28"/>
        </w:rPr>
        <w:t>Дополненными основаниями для увольнения педагогического работника ДОУ являются:</w:t>
      </w:r>
    </w:p>
    <w:p w:rsidR="00DC6108" w:rsidRPr="00AF3EBD" w:rsidRDefault="00DC6108" w:rsidP="001D0FB6">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rsidR="00DC6108" w:rsidRPr="00AF3EBD" w:rsidRDefault="00DC6108" w:rsidP="00AF3EBD">
      <w:pPr>
        <w:numPr>
          <w:ilvl w:val="0"/>
          <w:numId w:val="27"/>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9.7. Ответственность педагогических работников устанавливаются статьёй 48 Федерального закона «Об образовании в Российской Федерации».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9.10. Дисциплинарное взыскание не может быть применено позднее шести месяцев со дня совершения проступка, а по результатам ревизии, </w:t>
      </w:r>
      <w:r w:rsidRPr="00AF3EBD">
        <w:rPr>
          <w:rFonts w:ascii="Times New Roman" w:eastAsia="Times New Roman" w:hAnsi="Times New Roman" w:cs="Times New Roman"/>
          <w:sz w:val="28"/>
          <w:szCs w:val="28"/>
        </w:rPr>
        <w:lastRenderedPageBreak/>
        <w:t>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 9.11. За каждый дисциплинарный проступок может быть применено только одно дисциплинарное взыскание (ч.5 ст.193 ТК РФ).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9.12.</w:t>
      </w:r>
      <w:r w:rsidR="001D0FB6">
        <w:rPr>
          <w:rFonts w:ascii="Times New Roman" w:eastAsia="Times New Roman" w:hAnsi="Times New Roman" w:cs="Times New Roman"/>
          <w:sz w:val="28"/>
          <w:szCs w:val="28"/>
        </w:rPr>
        <w:t xml:space="preserve"> Дисциплинарные взыскания применяются приказом, в котором отражается:</w:t>
      </w:r>
    </w:p>
    <w:p w:rsidR="00DC6108" w:rsidRPr="00AF3EBD" w:rsidRDefault="00DC6108" w:rsidP="00AF3EBD">
      <w:pPr>
        <w:numPr>
          <w:ilvl w:val="0"/>
          <w:numId w:val="2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конкретное указание дисциплинарного проступка;</w:t>
      </w:r>
    </w:p>
    <w:p w:rsidR="00DC6108" w:rsidRPr="00AF3EBD" w:rsidRDefault="00DC6108" w:rsidP="00AF3EBD">
      <w:pPr>
        <w:numPr>
          <w:ilvl w:val="0"/>
          <w:numId w:val="2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время совершения и время обнаружения дисциплинарного проступка;</w:t>
      </w:r>
    </w:p>
    <w:p w:rsidR="00DC6108" w:rsidRPr="00AF3EBD" w:rsidRDefault="00DC6108" w:rsidP="00AF3EBD">
      <w:pPr>
        <w:numPr>
          <w:ilvl w:val="0"/>
          <w:numId w:val="2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вид применяемого взыскания;</w:t>
      </w:r>
    </w:p>
    <w:p w:rsidR="00DC6108" w:rsidRPr="00AF3EBD" w:rsidRDefault="00DC6108" w:rsidP="00AF3EBD">
      <w:pPr>
        <w:numPr>
          <w:ilvl w:val="0"/>
          <w:numId w:val="2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документы, подтверждающие совершение дисциплинарного проступка;</w:t>
      </w:r>
    </w:p>
    <w:p w:rsidR="00DC6108" w:rsidRPr="00AF3EBD" w:rsidRDefault="00DC6108" w:rsidP="00AF3EBD">
      <w:pPr>
        <w:numPr>
          <w:ilvl w:val="0"/>
          <w:numId w:val="28"/>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документы, содержащие объяснения работника.</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В приказе о применении дисциплинарного взыскания также можно привести краткое изложение объяснений работника.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9.16. Работникам, имеющим взыскание, меры поощрения не принимаются в течение действия взыскания.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9.17. Взыскание к заведующему дошкольным образовательным учреждением применяются органом образования, который имеет право его назначить и уволить.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9.18. Сведения о взысканиях в трудовую книжку не вносятся, за исключением случаев, когда дисциплинарным взысканием является увольнение.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lastRenderedPageBreak/>
        <w:t>10. Медицинские осмотры. Личная гигиена</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10.2. </w:t>
      </w:r>
      <w:r w:rsidR="001D0FB6">
        <w:rPr>
          <w:rFonts w:ascii="Times New Roman" w:eastAsia="Times New Roman" w:hAnsi="Times New Roman" w:cs="Times New Roman"/>
          <w:sz w:val="28"/>
          <w:szCs w:val="28"/>
        </w:rPr>
        <w:t>Заведующий ДОУ обеспечивает:</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выполнение требований Санитарных правил и норм всеми работниками детского сада;</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необходимые условия для соблюдения Санитарных правил и норм в дошкольном образовательном учреждении;</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своевременное прохождение периодических медицинских обследований всеми работниками;</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организацию гигиенической подготовки и переподготовки по программе гигиенического обучения;</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проведение при необходимости мероприятий по дезинфекции, дезинсекции и дератизации:</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наличие аптечек для оказания первой помощи и их своевременное пополнение;</w:t>
      </w:r>
    </w:p>
    <w:p w:rsidR="00DC6108" w:rsidRPr="00AF3EBD" w:rsidRDefault="00DC6108" w:rsidP="00AF3EBD">
      <w:pPr>
        <w:numPr>
          <w:ilvl w:val="0"/>
          <w:numId w:val="29"/>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DC6108" w:rsidRPr="00AF3EBD" w:rsidRDefault="00DC6108" w:rsidP="00AF3EBD">
      <w:pPr>
        <w:spacing w:after="0" w:line="240" w:lineRule="auto"/>
        <w:ind w:firstLine="426"/>
        <w:jc w:val="both"/>
        <w:outlineLvl w:val="2"/>
        <w:rPr>
          <w:rFonts w:ascii="Times New Roman" w:eastAsia="Times New Roman" w:hAnsi="Times New Roman" w:cs="Times New Roman"/>
          <w:b/>
          <w:bCs/>
          <w:sz w:val="28"/>
          <w:szCs w:val="28"/>
        </w:rPr>
      </w:pPr>
      <w:r w:rsidRPr="00AF3EBD">
        <w:rPr>
          <w:rFonts w:ascii="Times New Roman" w:eastAsia="Times New Roman" w:hAnsi="Times New Roman" w:cs="Times New Roman"/>
          <w:b/>
          <w:bCs/>
          <w:sz w:val="28"/>
          <w:szCs w:val="28"/>
        </w:rPr>
        <w:t>11. Заключительные положения</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11.2. </w:t>
      </w:r>
      <w:r w:rsidR="001D0FB6">
        <w:rPr>
          <w:rFonts w:ascii="Times New Roman" w:eastAsia="Times New Roman" w:hAnsi="Times New Roman" w:cs="Times New Roman"/>
          <w:sz w:val="28"/>
          <w:szCs w:val="28"/>
        </w:rPr>
        <w:t>При осуществлении в ДОУ функций по контролю за образовательной деятельностью и в других случаях не допускается:</w:t>
      </w:r>
    </w:p>
    <w:p w:rsidR="00DC6108" w:rsidRPr="00AF3EBD" w:rsidRDefault="00DC6108" w:rsidP="00AF3EBD">
      <w:pPr>
        <w:numPr>
          <w:ilvl w:val="0"/>
          <w:numId w:val="3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присутствие на занятиях посторонних лиц без разрешения заведующего детским садом;</w:t>
      </w:r>
    </w:p>
    <w:p w:rsidR="00DC6108" w:rsidRPr="00AF3EBD" w:rsidRDefault="00DC6108" w:rsidP="00AF3EBD">
      <w:pPr>
        <w:numPr>
          <w:ilvl w:val="0"/>
          <w:numId w:val="3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входить группу после начала занятия, за исключением заведующего дошкольным образовательным учреждением;</w:t>
      </w:r>
    </w:p>
    <w:p w:rsidR="00DC6108" w:rsidRPr="00AF3EBD" w:rsidRDefault="00DC6108" w:rsidP="00AF3EBD">
      <w:pPr>
        <w:numPr>
          <w:ilvl w:val="0"/>
          <w:numId w:val="30"/>
        </w:numPr>
        <w:spacing w:after="0" w:line="240" w:lineRule="auto"/>
        <w:ind w:left="0"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lastRenderedPageBreak/>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1D0FB6"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sz w:val="28"/>
          <w:szCs w:val="28"/>
        </w:rP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1D0FB6" w:rsidRDefault="001D0FB6" w:rsidP="00AF3EBD">
      <w:pPr>
        <w:spacing w:after="0" w:line="240" w:lineRule="auto"/>
        <w:ind w:firstLine="426"/>
        <w:jc w:val="both"/>
        <w:rPr>
          <w:rFonts w:ascii="Times New Roman" w:eastAsia="Times New Roman" w:hAnsi="Times New Roman" w:cs="Times New Roman"/>
          <w:i/>
          <w:iCs/>
          <w:sz w:val="28"/>
          <w:szCs w:val="28"/>
        </w:rPr>
      </w:pPr>
    </w:p>
    <w:p w:rsidR="001D0FB6" w:rsidRDefault="001D0FB6" w:rsidP="00AF3EBD">
      <w:pPr>
        <w:spacing w:after="0" w:line="240" w:lineRule="auto"/>
        <w:ind w:firstLine="426"/>
        <w:jc w:val="both"/>
        <w:rPr>
          <w:rFonts w:ascii="Times New Roman" w:eastAsia="Times New Roman" w:hAnsi="Times New Roman" w:cs="Times New Roman"/>
          <w:i/>
          <w:iCs/>
          <w:sz w:val="28"/>
          <w:szCs w:val="28"/>
        </w:rPr>
      </w:pP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i/>
          <w:iCs/>
          <w:sz w:val="28"/>
          <w:szCs w:val="28"/>
        </w:rPr>
        <w:t>Согласовано с Профсоюзным комитетом</w:t>
      </w:r>
    </w:p>
    <w:p w:rsidR="001D0FB6" w:rsidRDefault="001D0FB6" w:rsidP="00AF3EBD">
      <w:pPr>
        <w:spacing w:after="0" w:line="240" w:lineRule="auto"/>
        <w:ind w:firstLine="426"/>
        <w:jc w:val="both"/>
        <w:rPr>
          <w:rFonts w:ascii="Times New Roman" w:eastAsia="Times New Roman" w:hAnsi="Times New Roman" w:cs="Times New Roman"/>
          <w:i/>
          <w:iCs/>
          <w:sz w:val="28"/>
          <w:szCs w:val="28"/>
        </w:rPr>
      </w:pPr>
    </w:p>
    <w:p w:rsidR="00DC6108" w:rsidRPr="00AF3EBD" w:rsidRDefault="00DC6108" w:rsidP="00AF3EBD">
      <w:pPr>
        <w:spacing w:after="0" w:line="240" w:lineRule="auto"/>
        <w:ind w:firstLine="426"/>
        <w:jc w:val="both"/>
        <w:rPr>
          <w:rFonts w:ascii="Times New Roman" w:eastAsia="Times New Roman" w:hAnsi="Times New Roman" w:cs="Times New Roman"/>
          <w:sz w:val="28"/>
          <w:szCs w:val="28"/>
        </w:rPr>
      </w:pPr>
      <w:r w:rsidRPr="00AF3EBD">
        <w:rPr>
          <w:rFonts w:ascii="Times New Roman" w:eastAsia="Times New Roman" w:hAnsi="Times New Roman" w:cs="Times New Roman"/>
          <w:i/>
          <w:iCs/>
          <w:sz w:val="28"/>
          <w:szCs w:val="28"/>
        </w:rPr>
        <w:t>Протокол от ___.__</w:t>
      </w:r>
      <w:r w:rsidR="001D0FB6">
        <w:rPr>
          <w:rFonts w:ascii="Times New Roman" w:eastAsia="Times New Roman" w:hAnsi="Times New Roman" w:cs="Times New Roman"/>
          <w:i/>
          <w:iCs/>
          <w:sz w:val="28"/>
          <w:szCs w:val="28"/>
        </w:rPr>
        <w:t>____</w:t>
      </w:r>
      <w:r w:rsidRPr="00AF3EBD">
        <w:rPr>
          <w:rFonts w:ascii="Times New Roman" w:eastAsia="Times New Roman" w:hAnsi="Times New Roman" w:cs="Times New Roman"/>
          <w:i/>
          <w:iCs/>
          <w:sz w:val="28"/>
          <w:szCs w:val="28"/>
        </w:rPr>
        <w:t>__. 20____ г. № _____</w:t>
      </w:r>
    </w:p>
    <w:p w:rsidR="003256F9" w:rsidRPr="00AF3EBD" w:rsidRDefault="003256F9" w:rsidP="00AF3EBD">
      <w:pPr>
        <w:spacing w:after="0" w:line="240" w:lineRule="auto"/>
        <w:ind w:firstLine="426"/>
        <w:jc w:val="both"/>
        <w:rPr>
          <w:rFonts w:ascii="Times New Roman" w:hAnsi="Times New Roman" w:cs="Times New Roman"/>
          <w:sz w:val="28"/>
          <w:szCs w:val="28"/>
        </w:rPr>
      </w:pPr>
    </w:p>
    <w:sectPr w:rsidR="003256F9" w:rsidRPr="00AF3EBD" w:rsidSect="00E16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E04"/>
    <w:multiLevelType w:val="multilevel"/>
    <w:tmpl w:val="2A1E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A74D9"/>
    <w:multiLevelType w:val="multilevel"/>
    <w:tmpl w:val="CF66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43B77"/>
    <w:multiLevelType w:val="multilevel"/>
    <w:tmpl w:val="14D0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72F46"/>
    <w:multiLevelType w:val="multilevel"/>
    <w:tmpl w:val="78EC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3829B2"/>
    <w:multiLevelType w:val="multilevel"/>
    <w:tmpl w:val="AF36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86C4D"/>
    <w:multiLevelType w:val="multilevel"/>
    <w:tmpl w:val="0EB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25966"/>
    <w:multiLevelType w:val="multilevel"/>
    <w:tmpl w:val="C1F6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11582"/>
    <w:multiLevelType w:val="multilevel"/>
    <w:tmpl w:val="849E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D0C41"/>
    <w:multiLevelType w:val="multilevel"/>
    <w:tmpl w:val="BA50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A4C88"/>
    <w:multiLevelType w:val="multilevel"/>
    <w:tmpl w:val="855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230D6"/>
    <w:multiLevelType w:val="multilevel"/>
    <w:tmpl w:val="6D4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334E78"/>
    <w:multiLevelType w:val="multilevel"/>
    <w:tmpl w:val="4994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6E418A"/>
    <w:multiLevelType w:val="multilevel"/>
    <w:tmpl w:val="1ED2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CB10B7"/>
    <w:multiLevelType w:val="multilevel"/>
    <w:tmpl w:val="EF20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CF13A1"/>
    <w:multiLevelType w:val="multilevel"/>
    <w:tmpl w:val="5ECA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E7D0A"/>
    <w:multiLevelType w:val="multilevel"/>
    <w:tmpl w:val="6A3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9938EC"/>
    <w:multiLevelType w:val="multilevel"/>
    <w:tmpl w:val="FCA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066221"/>
    <w:multiLevelType w:val="multilevel"/>
    <w:tmpl w:val="9B72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635B2D"/>
    <w:multiLevelType w:val="multilevel"/>
    <w:tmpl w:val="1DC8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612218"/>
    <w:multiLevelType w:val="multilevel"/>
    <w:tmpl w:val="4E0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D7444A"/>
    <w:multiLevelType w:val="multilevel"/>
    <w:tmpl w:val="32DA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E3645"/>
    <w:multiLevelType w:val="multilevel"/>
    <w:tmpl w:val="562A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051C17"/>
    <w:multiLevelType w:val="multilevel"/>
    <w:tmpl w:val="B162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205B95"/>
    <w:multiLevelType w:val="multilevel"/>
    <w:tmpl w:val="4232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206C8A"/>
    <w:multiLevelType w:val="multilevel"/>
    <w:tmpl w:val="7F44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7E0B54"/>
    <w:multiLevelType w:val="multilevel"/>
    <w:tmpl w:val="736C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986F8A"/>
    <w:multiLevelType w:val="multilevel"/>
    <w:tmpl w:val="901A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164432"/>
    <w:multiLevelType w:val="multilevel"/>
    <w:tmpl w:val="DF9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BC1EEA"/>
    <w:multiLevelType w:val="multilevel"/>
    <w:tmpl w:val="3F2E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297298"/>
    <w:multiLevelType w:val="multilevel"/>
    <w:tmpl w:val="DE74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7"/>
  </w:num>
  <w:num w:numId="4">
    <w:abstractNumId w:val="15"/>
  </w:num>
  <w:num w:numId="5">
    <w:abstractNumId w:val="8"/>
  </w:num>
  <w:num w:numId="6">
    <w:abstractNumId w:val="22"/>
  </w:num>
  <w:num w:numId="7">
    <w:abstractNumId w:val="2"/>
  </w:num>
  <w:num w:numId="8">
    <w:abstractNumId w:val="23"/>
  </w:num>
  <w:num w:numId="9">
    <w:abstractNumId w:val="29"/>
  </w:num>
  <w:num w:numId="10">
    <w:abstractNumId w:val="25"/>
  </w:num>
  <w:num w:numId="11">
    <w:abstractNumId w:val="17"/>
  </w:num>
  <w:num w:numId="12">
    <w:abstractNumId w:val="7"/>
  </w:num>
  <w:num w:numId="13">
    <w:abstractNumId w:val="20"/>
  </w:num>
  <w:num w:numId="14">
    <w:abstractNumId w:val="13"/>
  </w:num>
  <w:num w:numId="15">
    <w:abstractNumId w:val="9"/>
  </w:num>
  <w:num w:numId="16">
    <w:abstractNumId w:val="21"/>
  </w:num>
  <w:num w:numId="17">
    <w:abstractNumId w:val="14"/>
  </w:num>
  <w:num w:numId="18">
    <w:abstractNumId w:val="6"/>
  </w:num>
  <w:num w:numId="19">
    <w:abstractNumId w:val="24"/>
  </w:num>
  <w:num w:numId="20">
    <w:abstractNumId w:val="28"/>
  </w:num>
  <w:num w:numId="21">
    <w:abstractNumId w:val="11"/>
  </w:num>
  <w:num w:numId="22">
    <w:abstractNumId w:val="3"/>
  </w:num>
  <w:num w:numId="23">
    <w:abstractNumId w:val="26"/>
  </w:num>
  <w:num w:numId="24">
    <w:abstractNumId w:val="16"/>
  </w:num>
  <w:num w:numId="25">
    <w:abstractNumId w:val="0"/>
  </w:num>
  <w:num w:numId="26">
    <w:abstractNumId w:val="4"/>
  </w:num>
  <w:num w:numId="27">
    <w:abstractNumId w:val="1"/>
  </w:num>
  <w:num w:numId="28">
    <w:abstractNumId w:val="10"/>
  </w:num>
  <w:num w:numId="29">
    <w:abstractNumId w:val="12"/>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useFELayout/>
  </w:compat>
  <w:rsids>
    <w:rsidRoot w:val="00DC6108"/>
    <w:rsid w:val="00071576"/>
    <w:rsid w:val="001A13C5"/>
    <w:rsid w:val="001D0FB6"/>
    <w:rsid w:val="003256F9"/>
    <w:rsid w:val="0090760A"/>
    <w:rsid w:val="00AF3EBD"/>
    <w:rsid w:val="00DC6108"/>
    <w:rsid w:val="00E16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618"/>
  </w:style>
  <w:style w:type="paragraph" w:styleId="1">
    <w:name w:val="heading 1"/>
    <w:basedOn w:val="a"/>
    <w:link w:val="10"/>
    <w:uiPriority w:val="9"/>
    <w:qFormat/>
    <w:rsid w:val="00DC61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C61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C61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10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C610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C6108"/>
    <w:rPr>
      <w:rFonts w:ascii="Times New Roman" w:eastAsia="Times New Roman" w:hAnsi="Times New Roman" w:cs="Times New Roman"/>
      <w:b/>
      <w:bCs/>
      <w:sz w:val="27"/>
      <w:szCs w:val="27"/>
    </w:rPr>
  </w:style>
  <w:style w:type="paragraph" w:styleId="a3">
    <w:name w:val="Normal (Web)"/>
    <w:basedOn w:val="a"/>
    <w:uiPriority w:val="99"/>
    <w:semiHidden/>
    <w:unhideWhenUsed/>
    <w:rsid w:val="00DC61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C6108"/>
    <w:rPr>
      <w:color w:val="0000FF"/>
      <w:u w:val="single"/>
    </w:rPr>
  </w:style>
  <w:style w:type="character" w:styleId="a5">
    <w:name w:val="Strong"/>
    <w:basedOn w:val="a0"/>
    <w:uiPriority w:val="22"/>
    <w:qFormat/>
    <w:rsid w:val="00DC6108"/>
    <w:rPr>
      <w:b/>
      <w:bCs/>
    </w:rPr>
  </w:style>
  <w:style w:type="character" w:styleId="a6">
    <w:name w:val="Emphasis"/>
    <w:basedOn w:val="a0"/>
    <w:uiPriority w:val="20"/>
    <w:qFormat/>
    <w:rsid w:val="00DC6108"/>
    <w:rPr>
      <w:i/>
      <w:iCs/>
    </w:rPr>
  </w:style>
  <w:style w:type="paragraph" w:styleId="a7">
    <w:name w:val="Balloon Text"/>
    <w:basedOn w:val="a"/>
    <w:link w:val="a8"/>
    <w:uiPriority w:val="99"/>
    <w:semiHidden/>
    <w:unhideWhenUsed/>
    <w:rsid w:val="00DC61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108"/>
    <w:rPr>
      <w:rFonts w:ascii="Tahoma" w:hAnsi="Tahoma" w:cs="Tahoma"/>
      <w:sz w:val="16"/>
      <w:szCs w:val="16"/>
    </w:rPr>
  </w:style>
  <w:style w:type="paragraph" w:styleId="a9">
    <w:name w:val="No Spacing"/>
    <w:link w:val="aa"/>
    <w:uiPriority w:val="1"/>
    <w:qFormat/>
    <w:rsid w:val="00AF3EBD"/>
    <w:pPr>
      <w:spacing w:after="0" w:line="240" w:lineRule="auto"/>
    </w:pPr>
    <w:rPr>
      <w:rFonts w:ascii="Calibri" w:eastAsia="Calibri" w:hAnsi="Calibri" w:cs="Times New Roman"/>
      <w:lang w:eastAsia="en-US"/>
    </w:rPr>
  </w:style>
  <w:style w:type="character" w:customStyle="1" w:styleId="aa">
    <w:name w:val="Без интервала Знак"/>
    <w:link w:val="a9"/>
    <w:uiPriority w:val="1"/>
    <w:locked/>
    <w:rsid w:val="00AF3EBD"/>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855594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 w:id="598298609">
          <w:marLeft w:val="0"/>
          <w:marRight w:val="0"/>
          <w:marTop w:val="0"/>
          <w:marBottom w:val="0"/>
          <w:divBdr>
            <w:top w:val="none" w:sz="0" w:space="0" w:color="auto"/>
            <w:left w:val="none" w:sz="0" w:space="0" w:color="auto"/>
            <w:bottom w:val="none" w:sz="0" w:space="0" w:color="auto"/>
            <w:right w:val="none" w:sz="0" w:space="0" w:color="auto"/>
          </w:divBdr>
          <w:divsChild>
            <w:div w:id="708650571">
              <w:marLeft w:val="0"/>
              <w:marRight w:val="0"/>
              <w:marTop w:val="0"/>
              <w:marBottom w:val="0"/>
              <w:divBdr>
                <w:top w:val="none" w:sz="0" w:space="0" w:color="auto"/>
                <w:left w:val="none" w:sz="0" w:space="0" w:color="auto"/>
                <w:bottom w:val="none" w:sz="0" w:space="0" w:color="auto"/>
                <w:right w:val="none" w:sz="0" w:space="0" w:color="auto"/>
              </w:divBdr>
              <w:divsChild>
                <w:div w:id="1527525053">
                  <w:marLeft w:val="0"/>
                  <w:marRight w:val="0"/>
                  <w:marTop w:val="0"/>
                  <w:marBottom w:val="0"/>
                  <w:divBdr>
                    <w:top w:val="none" w:sz="0" w:space="0" w:color="auto"/>
                    <w:left w:val="none" w:sz="0" w:space="0" w:color="auto"/>
                    <w:bottom w:val="none" w:sz="0" w:space="0" w:color="auto"/>
                    <w:right w:val="none" w:sz="0" w:space="0" w:color="auto"/>
                  </w:divBdr>
                  <w:divsChild>
                    <w:div w:id="1872960465">
                      <w:marLeft w:val="0"/>
                      <w:marRight w:val="0"/>
                      <w:marTop w:val="0"/>
                      <w:marBottom w:val="0"/>
                      <w:divBdr>
                        <w:top w:val="none" w:sz="0" w:space="0" w:color="auto"/>
                        <w:left w:val="none" w:sz="0" w:space="0" w:color="auto"/>
                        <w:bottom w:val="none" w:sz="0" w:space="0" w:color="auto"/>
                        <w:right w:val="none" w:sz="0" w:space="0" w:color="auto"/>
                      </w:divBdr>
                      <w:divsChild>
                        <w:div w:id="1412505859">
                          <w:marLeft w:val="0"/>
                          <w:marRight w:val="0"/>
                          <w:marTop w:val="0"/>
                          <w:marBottom w:val="0"/>
                          <w:divBdr>
                            <w:top w:val="none" w:sz="0" w:space="0" w:color="auto"/>
                            <w:left w:val="none" w:sz="0" w:space="0" w:color="auto"/>
                            <w:bottom w:val="none" w:sz="0" w:space="0" w:color="auto"/>
                            <w:right w:val="none" w:sz="0" w:space="0" w:color="auto"/>
                          </w:divBdr>
                        </w:div>
                      </w:divsChild>
                    </w:div>
                    <w:div w:id="727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3" Type="http://schemas.openxmlformats.org/officeDocument/2006/relationships/settings" Target="settings.xml"/><Relationship Id="rId7" Type="http://schemas.openxmlformats.org/officeDocument/2006/relationships/hyperlink" Target="https://ohrana-tryda.com/node/2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teremok17@yandex.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2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37</Pages>
  <Words>13864</Words>
  <Characters>79026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termok1</dc:creator>
  <cp:keywords/>
  <dc:description/>
  <cp:lastModifiedBy>termok1</cp:lastModifiedBy>
  <cp:revision>4</cp:revision>
  <dcterms:created xsi:type="dcterms:W3CDTF">2022-11-10T08:33:00Z</dcterms:created>
  <dcterms:modified xsi:type="dcterms:W3CDTF">2022-11-23T14:09:00Z</dcterms:modified>
</cp:coreProperties>
</file>